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422194" w:rsidRDefault="000768C5" w:rsidP="00422194">
      <w:pPr>
        <w:jc w:val="center"/>
      </w:pPr>
      <w:r>
        <w:rPr>
          <w:noProof/>
          <w:lang w:eastAsia="en-GB"/>
        </w:rPr>
        <w:drawing>
          <wp:inline distT="0" distB="0" distL="0" distR="0" wp14:anchorId="5CF2BE5F" wp14:editId="2359C474">
            <wp:extent cx="4944046" cy="4392823"/>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4944046" cy="4392823"/>
                    </a:xfrm>
                    <a:prstGeom prst="rect">
                      <a:avLst/>
                    </a:prstGeom>
                  </pic:spPr>
                </pic:pic>
              </a:graphicData>
            </a:graphic>
          </wp:inline>
        </w:drawing>
      </w:r>
    </w:p>
    <w:p w14:paraId="0A37501D" w14:textId="77777777" w:rsidR="00422194" w:rsidRDefault="00422194" w:rsidP="00422194"/>
    <w:p w14:paraId="5DAB6C7B" w14:textId="77777777" w:rsidR="00422194" w:rsidRDefault="00422194" w:rsidP="00422194"/>
    <w:p w14:paraId="02EB378F" w14:textId="77777777" w:rsidR="00422194" w:rsidRDefault="00422194" w:rsidP="00422194"/>
    <w:p w14:paraId="7468BC8B" w14:textId="3CE63F25" w:rsidR="00422194" w:rsidRDefault="004D327B" w:rsidP="00422194">
      <w:pPr>
        <w:jc w:val="center"/>
        <w:rPr>
          <w:sz w:val="96"/>
        </w:rPr>
      </w:pPr>
      <w:r>
        <w:rPr>
          <w:sz w:val="96"/>
        </w:rPr>
        <w:t>Artificial Intelligence (AI)</w:t>
      </w:r>
      <w:r w:rsidR="00422194" w:rsidRPr="00422194">
        <w:rPr>
          <w:sz w:val="96"/>
        </w:rPr>
        <w:t xml:space="preserve"> Policy</w:t>
      </w:r>
    </w:p>
    <w:p w14:paraId="6A05A809" w14:textId="77777777" w:rsidR="00422194" w:rsidRDefault="00422194" w:rsidP="00422194">
      <w:pPr>
        <w:jc w:val="center"/>
        <w:rPr>
          <w:sz w:val="96"/>
        </w:rPr>
      </w:pPr>
    </w:p>
    <w:p w14:paraId="41C8F396" w14:textId="026B4A41" w:rsidR="00B44416" w:rsidRDefault="00B44416" w:rsidP="00D809E9">
      <w:pPr>
        <w:rPr>
          <w:sz w:val="96"/>
        </w:rPr>
      </w:pPr>
    </w:p>
    <w:p w14:paraId="557882A7" w14:textId="77777777" w:rsidR="004D327B" w:rsidRPr="004F5A23" w:rsidRDefault="004D327B" w:rsidP="004D327B">
      <w:pPr>
        <w:pStyle w:val="Heading1"/>
        <w:jc w:val="center"/>
        <w:rPr>
          <w:rFonts w:ascii="Helvetica" w:hAnsi="Helvetica" w:cs="Helvetica"/>
          <w:sz w:val="24"/>
          <w:szCs w:val="24"/>
        </w:rPr>
      </w:pPr>
      <w:r w:rsidRPr="004F5A23">
        <w:rPr>
          <w:rFonts w:ascii="Helvetica" w:hAnsi="Helvetica" w:cs="Helvetica"/>
          <w:sz w:val="24"/>
          <w:szCs w:val="24"/>
        </w:rPr>
        <w:lastRenderedPageBreak/>
        <w:t>An Artificial Intelligence Policy for a Primary School: Framework</w:t>
      </w:r>
    </w:p>
    <w:p w14:paraId="0B3928AC"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Introduction</w:t>
      </w:r>
    </w:p>
    <w:p w14:paraId="2ADA0675" w14:textId="77777777" w:rsidR="004D327B" w:rsidRPr="004F5A23" w:rsidRDefault="004D327B" w:rsidP="004D327B">
      <w:pPr>
        <w:rPr>
          <w:rFonts w:cs="Helvetica"/>
        </w:rPr>
      </w:pPr>
      <w:r w:rsidRPr="004F5A23">
        <w:rPr>
          <w:rFonts w:cs="Helvetica"/>
          <w:b/>
          <w:bCs/>
        </w:rPr>
        <w:t>Purpose of the Policy</w:t>
      </w:r>
      <w:r w:rsidRPr="004F5A23">
        <w:rPr>
          <w:rFonts w:cs="Helvetica"/>
        </w:rPr>
        <w:br/>
        <w:t xml:space="preserve">The purpose of this AI policy is to establish a framework for the responsible integration of Artificial Intelligence (AI) technologies to enhance teaching, learning, and administrative practices while prioritising safety, security, and ethical considerations. This policy aims to leverage AI to support personalised learning experiences, improve student outcomes through data-driven insights, and optimise administrative efficiency, such as streamlining scheduling or resource allocation. It ensures that AI tools are used to complement, not replace, the role of educators, fostering an inclusive and equitable learning environment. Additionally, the policy underscores the importance of safeguarding student data privacy, promoting transparency in AI-driven decisions, and adhering to ethical standards to prevent biases and misuse. By defining clear guidelines, the policy serves as a roadmap for integrating AI in ways that align with </w:t>
      </w:r>
      <w:proofErr w:type="spellStart"/>
      <w:r w:rsidRPr="004F5A23">
        <w:rPr>
          <w:rFonts w:cs="Helvetica"/>
        </w:rPr>
        <w:t>Barrowford</w:t>
      </w:r>
      <w:proofErr w:type="spellEnd"/>
      <w:r w:rsidRPr="004F5A23">
        <w:rPr>
          <w:rFonts w:cs="Helvetica"/>
        </w:rPr>
        <w:t xml:space="preserve"> school’s mission and values.</w:t>
      </w:r>
    </w:p>
    <w:p w14:paraId="09368448" w14:textId="77777777" w:rsidR="004D327B" w:rsidRPr="004F5A23" w:rsidRDefault="004D327B" w:rsidP="004D327B">
      <w:pPr>
        <w:rPr>
          <w:rFonts w:cs="Helvetica"/>
        </w:rPr>
      </w:pPr>
      <w:r w:rsidRPr="004F5A23">
        <w:rPr>
          <w:rFonts w:cs="Helvetica"/>
          <w:b/>
          <w:bCs/>
        </w:rPr>
        <w:t>Scope of the Policy</w:t>
      </w:r>
      <w:r w:rsidRPr="004F5A23">
        <w:rPr>
          <w:rFonts w:cs="Helvetica"/>
        </w:rPr>
        <w:br/>
        <w:t xml:space="preserve">The scope of </w:t>
      </w:r>
      <w:proofErr w:type="spellStart"/>
      <w:r w:rsidRPr="004F5A23">
        <w:rPr>
          <w:rFonts w:cs="Helvetica"/>
        </w:rPr>
        <w:t>Barrowford</w:t>
      </w:r>
      <w:proofErr w:type="spellEnd"/>
      <w:r w:rsidRPr="004F5A23">
        <w:rPr>
          <w:rFonts w:cs="Helvetica"/>
        </w:rPr>
        <w:t xml:space="preserve"> School’s AI policy encompasses all individuals and groups engaged in the use of Artificial Intelligence (AI) within the school environment. This includes staff, pupils, governors, parents, and external partners who implement or interact with AI systems in any capacity. The policy applies to all AI technologies utilised for teaching, learning, administrative functions, or any other school-related activities. It governs the adoption, deployment, management, and monitoring of AI tools, ensuring that all stakeholders adhere to the principles of safety, security, and ethical use. By clearly defining its broad applicability, this policy ensures consistent standards and accountability for everyone involved in the use of AI within </w:t>
      </w:r>
      <w:proofErr w:type="spellStart"/>
      <w:r w:rsidRPr="004F5A23">
        <w:rPr>
          <w:rFonts w:cs="Helvetica"/>
        </w:rPr>
        <w:t>Barrowford</w:t>
      </w:r>
      <w:proofErr w:type="spellEnd"/>
      <w:r w:rsidRPr="004F5A23">
        <w:rPr>
          <w:rFonts w:cs="Helvetica"/>
        </w:rPr>
        <w:t xml:space="preserve"> school.</w:t>
      </w:r>
    </w:p>
    <w:p w14:paraId="0B7D8677" w14:textId="77777777" w:rsidR="004D327B" w:rsidRPr="004F5A23" w:rsidRDefault="004D327B" w:rsidP="004D327B">
      <w:pPr>
        <w:rPr>
          <w:rFonts w:cs="Helvetica"/>
        </w:rPr>
      </w:pPr>
      <w:r w:rsidRPr="004F5A23">
        <w:rPr>
          <w:rFonts w:cs="Helvetica"/>
          <w:b/>
          <w:bCs/>
        </w:rPr>
        <w:t>Legislative and Regulatory Context</w:t>
      </w:r>
      <w:r w:rsidRPr="004F5A23">
        <w:rPr>
          <w:rFonts w:cs="Helvetica"/>
        </w:rPr>
        <w:br/>
        <w:t xml:space="preserve">This school AI policy aligns with relevant legislation and guidance to ensure compliance with legal and regulatory standards. It adheres to the General Data Protection Regulation (GDPR) and the UK Data Protection Act 2018, emphasizing the secure and lawful handling of personal data, particularly that of pupils and staff. The policy also references the Department for Education’s </w:t>
      </w:r>
      <w:r w:rsidRPr="004F5A23">
        <w:rPr>
          <w:rStyle w:val="Emphasis"/>
          <w:rFonts w:cs="Helvetica"/>
        </w:rPr>
        <w:t>Data Protection: A Toolkit for Schools</w:t>
      </w:r>
      <w:r w:rsidRPr="004F5A23">
        <w:rPr>
          <w:rFonts w:cs="Helvetica"/>
        </w:rPr>
        <w:t xml:space="preserve"> (2018), providing practical guidance on managing data protection responsibilities. Additionally, it integrates principles from </w:t>
      </w:r>
      <w:r w:rsidRPr="004F5A23">
        <w:rPr>
          <w:rStyle w:val="Emphasis"/>
          <w:rFonts w:cs="Helvetica"/>
        </w:rPr>
        <w:t>Keeping Children Safe in Education</w:t>
      </w:r>
      <w:r w:rsidRPr="004F5A23">
        <w:rPr>
          <w:rFonts w:cs="Helvetica"/>
        </w:rPr>
        <w:t xml:space="preserve"> (2023), ensuring AI applications prioritize safeguarding and protect pupils from harm. The policy further considers Ofsted’s inspection framework, particularly its focus on safeguarding and curriculum delivery, to ensure AI technologies support educational quality and student safety. By embedding these frameworks, the policy fosters a responsible and legally compliant approach to AI in the school environment.</w:t>
      </w:r>
    </w:p>
    <w:p w14:paraId="699C4192" w14:textId="77777777" w:rsidR="004D327B" w:rsidRPr="004F5A23" w:rsidRDefault="004D327B" w:rsidP="004D327B">
      <w:pPr>
        <w:pBdr>
          <w:bottom w:val="single" w:sz="1" w:space="0" w:color="000000"/>
        </w:pBdr>
        <w:spacing w:before="120" w:line="240" w:lineRule="auto"/>
        <w:rPr>
          <w:rFonts w:cs="Helvetica"/>
        </w:rPr>
      </w:pPr>
    </w:p>
    <w:p w14:paraId="2A8C5CAD" w14:textId="77777777" w:rsidR="004D327B" w:rsidRPr="004F5A23" w:rsidRDefault="004D327B" w:rsidP="004D327B">
      <w:pPr>
        <w:pStyle w:val="Heading2"/>
        <w:rPr>
          <w:rFonts w:ascii="Helvetica" w:hAnsi="Helvetica" w:cs="Helvetica"/>
          <w:sz w:val="24"/>
          <w:szCs w:val="24"/>
        </w:rPr>
      </w:pPr>
    </w:p>
    <w:p w14:paraId="65CC1C22"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Vision and Principles for the Use of AI in Primary Education</w:t>
      </w:r>
    </w:p>
    <w:p w14:paraId="62602289" w14:textId="77777777" w:rsidR="004D327B" w:rsidRPr="004F5A23" w:rsidRDefault="004D327B" w:rsidP="004D327B">
      <w:pPr>
        <w:rPr>
          <w:rFonts w:cs="Helvetica"/>
        </w:rPr>
      </w:pPr>
      <w:r w:rsidRPr="004F5A23">
        <w:rPr>
          <w:rFonts w:cs="Helvetica"/>
          <w:b/>
          <w:bCs/>
        </w:rPr>
        <w:lastRenderedPageBreak/>
        <w:t>Alignment with the Curriculum Aims</w:t>
      </w:r>
      <w:r w:rsidRPr="004F5A23">
        <w:rPr>
          <w:rFonts w:cs="Helvetica"/>
        </w:rPr>
        <w:br/>
      </w:r>
      <w:proofErr w:type="spellStart"/>
      <w:r w:rsidRPr="004F5A23">
        <w:rPr>
          <w:rFonts w:cs="Helvetica"/>
        </w:rPr>
        <w:t>Barrowford</w:t>
      </w:r>
      <w:proofErr w:type="spellEnd"/>
      <w:r w:rsidRPr="004F5A23">
        <w:rPr>
          <w:rFonts w:cs="Helvetica"/>
        </w:rPr>
        <w:t xml:space="preserve"> school’s AI policy aligns with the objectives of the National Curriculum in England (2014) by supporting the delivery of a broad, balanced, and rigorous education that prepares students for life in a rapidly evolving digital world. It reinforces our mission of nurturing children who "learn to love and love to learn" by using AI to personalise learning experiences, broaden knowledge, and inspire curiosity across all subjects. By integrating AI tools responsibly, this policy fosters creativity, critical thinking, and digital literacy, empowering students to explore innovative solutions and adapt to technological advancements. Furthermore, it supports the development of socially conscious learners equipped to be </w:t>
      </w:r>
      <w:proofErr w:type="spellStart"/>
      <w:r w:rsidRPr="004F5A23">
        <w:rPr>
          <w:rFonts w:cs="Helvetica"/>
        </w:rPr>
        <w:t>changemakers</w:t>
      </w:r>
      <w:proofErr w:type="spellEnd"/>
      <w:r w:rsidRPr="004F5A23">
        <w:rPr>
          <w:rFonts w:cs="Helvetica"/>
        </w:rPr>
        <w:t xml:space="preserve"> at local, national, and international levels, ensuring that all of our children use technology ethically to make a positive impact in their communities and beyond.</w:t>
      </w:r>
    </w:p>
    <w:p w14:paraId="1D19C7F9" w14:textId="77777777" w:rsidR="004D327B" w:rsidRPr="004F5A23" w:rsidRDefault="004D327B" w:rsidP="004D327B">
      <w:pPr>
        <w:rPr>
          <w:rFonts w:cs="Helvetica"/>
        </w:rPr>
      </w:pPr>
      <w:r w:rsidRPr="004F5A23">
        <w:rPr>
          <w:rFonts w:cs="Helvetica"/>
          <w:b/>
          <w:bCs/>
        </w:rPr>
        <w:t>Commitment to Ethical AI Use</w:t>
      </w:r>
      <w:r w:rsidRPr="004F5A23">
        <w:rPr>
          <w:rFonts w:cs="Helvetica"/>
        </w:rPr>
        <w:br/>
        <w:t xml:space="preserve">Our AI policy is guided by principles of ethical AI use, ensuring that all applications of Artificial Intelligence uphold the highest standards of fairness, inclusivity, sustainability, and transparency. In alignment with ethical guidelines outlined in UK AI policy documentation, </w:t>
      </w:r>
      <w:proofErr w:type="spellStart"/>
      <w:r w:rsidRPr="004F5A23">
        <w:rPr>
          <w:rFonts w:cs="Helvetica"/>
        </w:rPr>
        <w:t>Barrowford</w:t>
      </w:r>
      <w:proofErr w:type="spellEnd"/>
      <w:r w:rsidRPr="004F5A23">
        <w:rPr>
          <w:rFonts w:cs="Helvetica"/>
        </w:rPr>
        <w:t xml:space="preserve"> school commits to preventing bias in AI systems, ensuring that they are designed and deployed to provide equitable opportunities and outcomes for all pupils, regardless of background. Inclusivity is prioritised by promoting accessibility and catering to diverse learning needs, fostering a supportive environment for every student. The policy also emphasises sustainability, encouraging the adoption of energy-efficient AI technologies and practices that minimise environmental impact. Transparency is maintained by clearly communicating how AI tools operate, the data they use, and the decision-making processes involved, fostering trust among all stakeholders. These principles reflect </w:t>
      </w:r>
      <w:proofErr w:type="spellStart"/>
      <w:r w:rsidRPr="004F5A23">
        <w:rPr>
          <w:rFonts w:cs="Helvetica"/>
        </w:rPr>
        <w:t>Barrowford</w:t>
      </w:r>
      <w:proofErr w:type="spellEnd"/>
      <w:r w:rsidRPr="004F5A23">
        <w:rPr>
          <w:rFonts w:cs="Helvetica"/>
        </w:rPr>
        <w:t xml:space="preserve"> school’s commitment to responsible AI use that benefits the entire community, while adhering to national ethical standards.</w:t>
      </w:r>
    </w:p>
    <w:p w14:paraId="01196C02" w14:textId="77777777" w:rsidR="004D327B" w:rsidRPr="004F5A23" w:rsidRDefault="004D327B" w:rsidP="004D327B">
      <w:pPr>
        <w:pBdr>
          <w:bottom w:val="single" w:sz="1" w:space="0" w:color="000000"/>
        </w:pBdr>
        <w:spacing w:before="120" w:line="240" w:lineRule="auto"/>
        <w:rPr>
          <w:rFonts w:cs="Helvetica"/>
        </w:rPr>
      </w:pPr>
    </w:p>
    <w:p w14:paraId="47514651"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Roles and Responsibilities</w:t>
      </w:r>
    </w:p>
    <w:p w14:paraId="1403771C" w14:textId="77777777" w:rsidR="004D327B" w:rsidRPr="004F5A23" w:rsidRDefault="004D327B" w:rsidP="004D327B">
      <w:pPr>
        <w:rPr>
          <w:rFonts w:cs="Helvetica"/>
        </w:rPr>
      </w:pPr>
      <w:r w:rsidRPr="004F5A23">
        <w:rPr>
          <w:rFonts w:cs="Helvetica"/>
          <w:b/>
          <w:bCs/>
        </w:rPr>
        <w:t>Governing Body Responsibilities</w:t>
      </w:r>
      <w:r w:rsidRPr="004F5A23">
        <w:rPr>
          <w:rFonts w:cs="Helvetica"/>
        </w:rPr>
        <w:br/>
        <w:t xml:space="preserve">Our governing body play a crucial role in overseeing the implementation of the AI policy at </w:t>
      </w:r>
      <w:proofErr w:type="spellStart"/>
      <w:r w:rsidRPr="004F5A23">
        <w:rPr>
          <w:rFonts w:cs="Helvetica"/>
        </w:rPr>
        <w:t>Barrowford</w:t>
      </w:r>
      <w:proofErr w:type="spellEnd"/>
      <w:r w:rsidRPr="004F5A23">
        <w:rPr>
          <w:rFonts w:cs="Helvetica"/>
        </w:rPr>
        <w:t xml:space="preserve"> Primary School, ensuring it aligns with school values, educational goals, and ethical standards. Their responsibilities include approving and reviewing the AI policy annually to ensure compliance with relevant legal, safeguarding, and data protection regulations. They must monitor the effectiveness of AI tools in enhancing teaching and learning, while ensuring they do not widen inequalities or compromise student wellbeing. Governors are also tasked with holding school leaders accountable for the proper training of staff in AI usage and fostering transparent communication with parents and stakeholders about the benefits and risks of AI integration. By providing strategic guidance and oversight, governors help ensure the responsible and equitable use of AI within the school environment.</w:t>
      </w:r>
    </w:p>
    <w:p w14:paraId="63FD1867" w14:textId="77777777" w:rsidR="004D327B" w:rsidRPr="004F5A23" w:rsidRDefault="004D327B" w:rsidP="004D327B">
      <w:pPr>
        <w:pStyle w:val="NormalWeb"/>
        <w:rPr>
          <w:rFonts w:ascii="Helvetica" w:hAnsi="Helvetica" w:cs="Helvetica"/>
        </w:rPr>
      </w:pPr>
      <w:proofErr w:type="spellStart"/>
      <w:r w:rsidRPr="004F5A23">
        <w:rPr>
          <w:rFonts w:ascii="Helvetica" w:hAnsi="Helvetica" w:cs="Helvetica"/>
          <w:b/>
          <w:bCs/>
        </w:rPr>
        <w:lastRenderedPageBreak/>
        <w:t>Headteacher</w:t>
      </w:r>
      <w:proofErr w:type="spellEnd"/>
      <w:r w:rsidRPr="004F5A23">
        <w:rPr>
          <w:rFonts w:ascii="Helvetica" w:hAnsi="Helvetica" w:cs="Helvetica"/>
          <w:b/>
          <w:bCs/>
        </w:rPr>
        <w:t xml:space="preserve"> Responsibilities</w:t>
      </w:r>
      <w:r w:rsidRPr="004F5A23">
        <w:rPr>
          <w:rFonts w:ascii="Helvetica" w:hAnsi="Helvetica" w:cs="Helvetica"/>
        </w:rPr>
        <w:br/>
        <w:t xml:space="preserve">The </w:t>
      </w:r>
      <w:proofErr w:type="spellStart"/>
      <w:r w:rsidRPr="004F5A23">
        <w:rPr>
          <w:rFonts w:ascii="Helvetica" w:hAnsi="Helvetica" w:cs="Helvetica"/>
        </w:rPr>
        <w:t>headteacher</w:t>
      </w:r>
      <w:proofErr w:type="spellEnd"/>
      <w:r w:rsidRPr="004F5A23">
        <w:rPr>
          <w:rFonts w:ascii="Helvetica" w:hAnsi="Helvetica" w:cs="Helvetica"/>
        </w:rPr>
        <w:t xml:space="preserve"> holds a pivotal role in developing strategies for the integration of AI in a primary school, ensuring it enhances educational outcomes while aligning with safeguarding policies. </w:t>
      </w:r>
    </w:p>
    <w:p w14:paraId="7F9E2033" w14:textId="77777777" w:rsidR="004D327B" w:rsidRPr="004F5A23" w:rsidRDefault="004D327B" w:rsidP="004D327B">
      <w:pPr>
        <w:pStyle w:val="NormalWeb"/>
        <w:rPr>
          <w:rFonts w:ascii="Helvetica" w:hAnsi="Helvetica" w:cs="Helvetica"/>
        </w:rPr>
      </w:pPr>
      <w:r w:rsidRPr="004F5A23">
        <w:rPr>
          <w:rFonts w:ascii="Helvetica" w:hAnsi="Helvetica" w:cs="Helvetica"/>
        </w:rPr>
        <w:t xml:space="preserve">They are responsible for leading the creation and implementation of a clear AI strategy that identifies how AI tools will support teaching, learning, and administrative processes. This includes ensuring that AI applications are accessible, ethical, and tailored to the needs of all students. The </w:t>
      </w:r>
      <w:proofErr w:type="spellStart"/>
      <w:r w:rsidRPr="004F5A23">
        <w:rPr>
          <w:rFonts w:ascii="Helvetica" w:hAnsi="Helvetica" w:cs="Helvetica"/>
        </w:rPr>
        <w:t>headteacher</w:t>
      </w:r>
      <w:proofErr w:type="spellEnd"/>
      <w:r w:rsidRPr="004F5A23">
        <w:rPr>
          <w:rFonts w:ascii="Helvetica" w:hAnsi="Helvetica" w:cs="Helvetica"/>
        </w:rPr>
        <w:t xml:space="preserve"> must monitor and evaluate the impact of AI on pupil progress, engagement, and wellbeing, using data-driven insights to inform improvements and address any challenges. </w:t>
      </w:r>
    </w:p>
    <w:p w14:paraId="70463D3C" w14:textId="77777777" w:rsidR="004D327B" w:rsidRPr="004F5A23" w:rsidRDefault="004D327B" w:rsidP="004D327B">
      <w:pPr>
        <w:pStyle w:val="NormalWeb"/>
        <w:rPr>
          <w:rFonts w:ascii="Helvetica" w:hAnsi="Helvetica" w:cs="Helvetica"/>
        </w:rPr>
      </w:pPr>
      <w:r w:rsidRPr="004F5A23">
        <w:rPr>
          <w:rFonts w:ascii="Helvetica" w:hAnsi="Helvetica" w:cs="Helvetica"/>
        </w:rPr>
        <w:t xml:space="preserve">Additionally, they must ensure that AI use adheres to safeguarding policies by protecting student data, preventing biases, and mitigating risks associated with technology misuse. Through effective leadership and collaboration with staff, governors, and parents, the </w:t>
      </w:r>
      <w:proofErr w:type="spellStart"/>
      <w:r w:rsidRPr="004F5A23">
        <w:rPr>
          <w:rFonts w:ascii="Helvetica" w:hAnsi="Helvetica" w:cs="Helvetica"/>
        </w:rPr>
        <w:t>headteacher</w:t>
      </w:r>
      <w:proofErr w:type="spellEnd"/>
      <w:r w:rsidRPr="004F5A23">
        <w:rPr>
          <w:rFonts w:ascii="Helvetica" w:hAnsi="Helvetica" w:cs="Helvetica"/>
        </w:rPr>
        <w:t xml:space="preserve"> ensures AI integration is responsible, transparent, and beneficial for the school community.</w:t>
      </w:r>
    </w:p>
    <w:p w14:paraId="51A8189D" w14:textId="77777777" w:rsidR="004D327B" w:rsidRPr="004F5A23" w:rsidRDefault="004D327B" w:rsidP="004D327B">
      <w:pPr>
        <w:pStyle w:val="NormalWeb"/>
        <w:rPr>
          <w:rFonts w:ascii="Helvetica" w:hAnsi="Helvetica" w:cs="Helvetica"/>
        </w:rPr>
      </w:pPr>
      <w:r w:rsidRPr="004F5A23">
        <w:rPr>
          <w:rFonts w:ascii="Helvetica" w:hAnsi="Helvetica" w:cs="Helvetica"/>
          <w:b/>
          <w:bCs/>
        </w:rPr>
        <w:t>Staff Responsibilities</w:t>
      </w:r>
      <w:r w:rsidRPr="004F5A23">
        <w:rPr>
          <w:rFonts w:ascii="Helvetica" w:hAnsi="Helvetica" w:cs="Helvetica"/>
        </w:rPr>
        <w:br/>
      </w:r>
      <w:r w:rsidRPr="004F5A23">
        <w:rPr>
          <w:rFonts w:ascii="Helvetica" w:hAnsi="Helvetica" w:cs="Helvetica"/>
          <w:b/>
          <w:bCs/>
        </w:rPr>
        <w:t>Teaching Staff Responsibilities:</w:t>
      </w:r>
    </w:p>
    <w:p w14:paraId="38C51594" w14:textId="77777777" w:rsidR="004D327B" w:rsidRPr="004F5A23" w:rsidRDefault="004D327B" w:rsidP="004D327B">
      <w:pPr>
        <w:numPr>
          <w:ilvl w:val="0"/>
          <w:numId w:val="39"/>
        </w:numPr>
        <w:spacing w:before="100" w:beforeAutospacing="1" w:after="100" w:afterAutospacing="1" w:line="240" w:lineRule="auto"/>
        <w:rPr>
          <w:rFonts w:eastAsia="Times New Roman" w:cs="Helvetica"/>
        </w:rPr>
      </w:pPr>
      <w:r w:rsidRPr="004F5A23">
        <w:rPr>
          <w:rFonts w:eastAsia="Times New Roman" w:cs="Helvetica"/>
          <w:b/>
          <w:bCs/>
        </w:rPr>
        <w:t>Training and Professional Development:</w:t>
      </w:r>
      <w:r w:rsidRPr="004F5A23">
        <w:rPr>
          <w:rFonts w:eastAsia="Times New Roman" w:cs="Helvetica"/>
        </w:rPr>
        <w:t xml:space="preserve"> Engage in ongoing training to understand how AI tools can be effectively integrated into teaching practices, ensuring they are equipped to use AI ethically and responsibly.</w:t>
      </w:r>
    </w:p>
    <w:p w14:paraId="7BD9A0BC" w14:textId="77777777" w:rsidR="004D327B" w:rsidRPr="004F5A23" w:rsidRDefault="004D327B" w:rsidP="004D327B">
      <w:pPr>
        <w:numPr>
          <w:ilvl w:val="0"/>
          <w:numId w:val="39"/>
        </w:numPr>
        <w:spacing w:before="100" w:beforeAutospacing="1" w:after="100" w:afterAutospacing="1" w:line="240" w:lineRule="auto"/>
        <w:rPr>
          <w:rFonts w:eastAsia="Times New Roman" w:cs="Helvetica"/>
        </w:rPr>
      </w:pPr>
      <w:r w:rsidRPr="004F5A23">
        <w:rPr>
          <w:rFonts w:eastAsia="Times New Roman" w:cs="Helvetica"/>
          <w:b/>
          <w:bCs/>
        </w:rPr>
        <w:t>Curriculum Planning:</w:t>
      </w:r>
      <w:r w:rsidRPr="004F5A23">
        <w:rPr>
          <w:rFonts w:eastAsia="Times New Roman" w:cs="Helvetica"/>
        </w:rPr>
        <w:t xml:space="preserve"> Incorporate AI-driven tools and resources into lesson planning to enhance student engagement, personalize learning, and support diverse learning needs, while aligning with curriculum objectives.</w:t>
      </w:r>
    </w:p>
    <w:p w14:paraId="66F8418F" w14:textId="77777777" w:rsidR="004D327B" w:rsidRPr="004F5A23" w:rsidRDefault="004D327B" w:rsidP="004D327B">
      <w:pPr>
        <w:numPr>
          <w:ilvl w:val="0"/>
          <w:numId w:val="39"/>
        </w:numPr>
        <w:spacing w:before="100" w:beforeAutospacing="1" w:after="100" w:afterAutospacing="1" w:line="240" w:lineRule="auto"/>
        <w:rPr>
          <w:rFonts w:eastAsia="Times New Roman" w:cs="Helvetica"/>
        </w:rPr>
      </w:pPr>
      <w:r w:rsidRPr="004F5A23">
        <w:rPr>
          <w:rFonts w:eastAsia="Times New Roman" w:cs="Helvetica"/>
          <w:b/>
          <w:bCs/>
        </w:rPr>
        <w:t>Monitoring and Evaluation:</w:t>
      </w:r>
      <w:r w:rsidRPr="004F5A23">
        <w:rPr>
          <w:rFonts w:eastAsia="Times New Roman" w:cs="Helvetica"/>
        </w:rPr>
        <w:t xml:space="preserve"> Regularly assess the impact of AI on student learning outcomes and adapt teaching strategies as needed to maximize benefits and mitigate potential drawbacks.</w:t>
      </w:r>
    </w:p>
    <w:p w14:paraId="5CF7EF20" w14:textId="77777777" w:rsidR="004D327B" w:rsidRPr="004F5A23" w:rsidRDefault="004D327B" w:rsidP="004D327B">
      <w:pPr>
        <w:numPr>
          <w:ilvl w:val="0"/>
          <w:numId w:val="39"/>
        </w:numPr>
        <w:spacing w:before="100" w:beforeAutospacing="1" w:after="100" w:afterAutospacing="1" w:line="240" w:lineRule="auto"/>
        <w:rPr>
          <w:rFonts w:eastAsia="Times New Roman" w:cs="Helvetica"/>
        </w:rPr>
      </w:pPr>
      <w:r w:rsidRPr="004F5A23">
        <w:rPr>
          <w:rFonts w:eastAsia="Times New Roman" w:cs="Helvetica"/>
          <w:b/>
          <w:bCs/>
        </w:rPr>
        <w:t>Safeguarding and Ethical Use:</w:t>
      </w:r>
      <w:r w:rsidRPr="004F5A23">
        <w:rPr>
          <w:rFonts w:eastAsia="Times New Roman" w:cs="Helvetica"/>
        </w:rPr>
        <w:t xml:space="preserve"> Use AI tools in ways that prioritize student safety, privacy, and wellbeing, ensuring compliance with safeguarding policies and addressing biases or other risks in AI systems.</w:t>
      </w:r>
    </w:p>
    <w:p w14:paraId="2E9D9936" w14:textId="77777777" w:rsidR="004D327B" w:rsidRPr="004F5A23" w:rsidRDefault="004D327B" w:rsidP="004D327B">
      <w:pPr>
        <w:spacing w:before="100" w:beforeAutospacing="1" w:after="100" w:afterAutospacing="1" w:line="240" w:lineRule="auto"/>
        <w:rPr>
          <w:rFonts w:eastAsia="Times New Roman" w:cs="Helvetica"/>
        </w:rPr>
      </w:pPr>
      <w:r w:rsidRPr="004F5A23">
        <w:rPr>
          <w:rFonts w:eastAsia="Times New Roman" w:cs="Helvetica"/>
          <w:b/>
          <w:bCs/>
        </w:rPr>
        <w:t>Non-Teaching Staff Responsibilities:</w:t>
      </w:r>
    </w:p>
    <w:p w14:paraId="6F0B6662" w14:textId="77777777" w:rsidR="004D327B" w:rsidRPr="004F5A23" w:rsidRDefault="004D327B" w:rsidP="004D327B">
      <w:pPr>
        <w:numPr>
          <w:ilvl w:val="0"/>
          <w:numId w:val="40"/>
        </w:numPr>
        <w:spacing w:before="100" w:beforeAutospacing="1" w:after="100" w:afterAutospacing="1" w:line="240" w:lineRule="auto"/>
        <w:rPr>
          <w:rFonts w:eastAsia="Times New Roman" w:cs="Helvetica"/>
        </w:rPr>
      </w:pPr>
      <w:r w:rsidRPr="004F5A23">
        <w:rPr>
          <w:rFonts w:eastAsia="Times New Roman" w:cs="Helvetica"/>
          <w:b/>
          <w:bCs/>
        </w:rPr>
        <w:t>Operational Training:</w:t>
      </w:r>
      <w:r w:rsidRPr="004F5A23">
        <w:rPr>
          <w:rFonts w:eastAsia="Times New Roman" w:cs="Helvetica"/>
        </w:rPr>
        <w:t xml:space="preserve"> Participate in training to effectively use AI systems for administrative tasks such as attendance tracking, resource management, and communication.</w:t>
      </w:r>
    </w:p>
    <w:p w14:paraId="2363BF88" w14:textId="77777777" w:rsidR="004D327B" w:rsidRPr="004F5A23" w:rsidRDefault="004D327B" w:rsidP="004D327B">
      <w:pPr>
        <w:numPr>
          <w:ilvl w:val="0"/>
          <w:numId w:val="40"/>
        </w:numPr>
        <w:spacing w:before="100" w:beforeAutospacing="1" w:after="100" w:afterAutospacing="1" w:line="240" w:lineRule="auto"/>
        <w:rPr>
          <w:rFonts w:eastAsia="Times New Roman" w:cs="Helvetica"/>
        </w:rPr>
      </w:pPr>
      <w:r w:rsidRPr="004F5A23">
        <w:rPr>
          <w:rFonts w:eastAsia="Times New Roman" w:cs="Helvetica"/>
          <w:b/>
          <w:bCs/>
        </w:rPr>
        <w:t>Data Management:</w:t>
      </w:r>
      <w:r w:rsidRPr="004F5A23">
        <w:rPr>
          <w:rFonts w:eastAsia="Times New Roman" w:cs="Helvetica"/>
        </w:rPr>
        <w:t xml:space="preserve"> Ensure proper handling and storage of sensitive student and staff data processed by AI systems, adhering to data protection regulations.</w:t>
      </w:r>
    </w:p>
    <w:p w14:paraId="44B776AF" w14:textId="77777777" w:rsidR="004D327B" w:rsidRPr="004F5A23" w:rsidRDefault="004D327B" w:rsidP="004D327B">
      <w:pPr>
        <w:numPr>
          <w:ilvl w:val="0"/>
          <w:numId w:val="40"/>
        </w:numPr>
        <w:spacing w:before="100" w:beforeAutospacing="1" w:after="100" w:afterAutospacing="1" w:line="240" w:lineRule="auto"/>
        <w:rPr>
          <w:rFonts w:eastAsia="Times New Roman" w:cs="Helvetica"/>
        </w:rPr>
      </w:pPr>
      <w:r w:rsidRPr="004F5A23">
        <w:rPr>
          <w:rFonts w:eastAsia="Times New Roman" w:cs="Helvetica"/>
          <w:b/>
          <w:bCs/>
        </w:rPr>
        <w:t>Technical Support:</w:t>
      </w:r>
      <w:r w:rsidRPr="004F5A23">
        <w:rPr>
          <w:rFonts w:eastAsia="Times New Roman" w:cs="Helvetica"/>
        </w:rPr>
        <w:t xml:space="preserve"> Collaborate with IT staff or external providers to maintain and troubleshoot AI systems, minimizing disruptions and ensuring the technology functions optimally.</w:t>
      </w:r>
    </w:p>
    <w:p w14:paraId="4D50ECD8" w14:textId="77777777" w:rsidR="004D327B" w:rsidRPr="004F5A23" w:rsidRDefault="004D327B" w:rsidP="004D327B">
      <w:pPr>
        <w:numPr>
          <w:ilvl w:val="0"/>
          <w:numId w:val="40"/>
        </w:numPr>
        <w:spacing w:before="100" w:beforeAutospacing="1" w:after="100" w:afterAutospacing="1" w:line="240" w:lineRule="auto"/>
        <w:rPr>
          <w:rFonts w:eastAsia="Times New Roman" w:cs="Helvetica"/>
        </w:rPr>
      </w:pPr>
      <w:r w:rsidRPr="004F5A23">
        <w:rPr>
          <w:rFonts w:eastAsia="Times New Roman" w:cs="Helvetica"/>
          <w:b/>
          <w:bCs/>
        </w:rPr>
        <w:t>Risk Management:</w:t>
      </w:r>
      <w:r w:rsidRPr="004F5A23">
        <w:rPr>
          <w:rFonts w:eastAsia="Times New Roman" w:cs="Helvetica"/>
        </w:rPr>
        <w:t xml:space="preserve"> Identify and report any potential risks or issues related to AI tools, including misuse, technical faults, or safeguarding concerns, and work proactively to address them.</w:t>
      </w:r>
    </w:p>
    <w:p w14:paraId="349AE912" w14:textId="77777777" w:rsidR="004D327B" w:rsidRPr="004F5A23" w:rsidRDefault="004D327B" w:rsidP="004D327B">
      <w:pPr>
        <w:spacing w:before="100" w:beforeAutospacing="1" w:after="100" w:afterAutospacing="1" w:line="240" w:lineRule="auto"/>
        <w:rPr>
          <w:rFonts w:eastAsia="Times New Roman" w:cs="Helvetica"/>
        </w:rPr>
      </w:pPr>
      <w:r w:rsidRPr="004F5A23">
        <w:rPr>
          <w:rFonts w:eastAsia="Times New Roman" w:cs="Helvetica"/>
          <w:b/>
          <w:bCs/>
        </w:rPr>
        <w:lastRenderedPageBreak/>
        <w:t>Shared Responsibilities:</w:t>
      </w:r>
      <w:r w:rsidRPr="004F5A23">
        <w:rPr>
          <w:rFonts w:eastAsia="Times New Roman" w:cs="Helvetica"/>
        </w:rPr>
        <w:t xml:space="preserve"> Both teaching and non-teaching staff must foster a culture of transparency and collaboration, engaging with parents and students to build trust and understanding around AI use. They should also work together to identify and mitigate risks, ensuring the AI policy is effectively implemented and continuously improved to benefit the entire school community.</w:t>
      </w:r>
    </w:p>
    <w:p w14:paraId="35EC1FC5" w14:textId="77777777" w:rsidR="004D327B" w:rsidRPr="004F5A23" w:rsidRDefault="004D327B" w:rsidP="004D327B">
      <w:pPr>
        <w:rPr>
          <w:rFonts w:cs="Helvetica"/>
        </w:rPr>
      </w:pPr>
      <w:r w:rsidRPr="004F5A23">
        <w:rPr>
          <w:rFonts w:cs="Helvetica"/>
          <w:b/>
          <w:bCs/>
        </w:rPr>
        <w:t>Pupils’ Role in AI Engagement</w:t>
      </w:r>
      <w:r w:rsidRPr="004F5A23">
        <w:rPr>
          <w:rFonts w:cs="Helvetica"/>
        </w:rPr>
        <w:br/>
        <w:t>Pupils play a key role in encouraging the safe and responsible use of AI by embracing good digital citizenship and fostering positive attitudes toward technology. They should engage actively in building their digital literacy skills, understanding both the benefits and risks of AI, and applying this knowledge to make informed decisions. By using AI tools ethically and responsibly in their learning, pupils can set an example for their peers and contribute to a safe and respectful digital environment. Their feedback on AI experiences also helps shape policies and practices, ensuring that AI integration meets their educational needs while upholding safety and ethical standards.</w:t>
      </w:r>
    </w:p>
    <w:p w14:paraId="3E8BA64D" w14:textId="77777777" w:rsidR="004D327B" w:rsidRPr="004F5A23" w:rsidRDefault="004D327B" w:rsidP="004D327B">
      <w:pPr>
        <w:rPr>
          <w:rFonts w:cs="Helvetica"/>
        </w:rPr>
      </w:pPr>
      <w:r w:rsidRPr="004F5A23">
        <w:rPr>
          <w:rFonts w:cs="Helvetica"/>
          <w:b/>
          <w:bCs/>
        </w:rPr>
        <w:t>Parents and Community Engagement</w:t>
      </w:r>
      <w:r w:rsidRPr="004F5A23">
        <w:rPr>
          <w:rFonts w:cs="Helvetica"/>
        </w:rPr>
        <w:br/>
        <w:t>Parents and the community play a vital role in supporting an AI policy by fostering a consistent approach to safe and ethical AI use outside the school environment. By staying informed about the AI tools and practices employed at school, parents can reinforce positive digital habits and encourage responsible use of technology at home. Collaboration between the school and community helps raise awareness of potential risks, such as data privacy concerns or over-reliance on AI, while promoting strategies to mitigate them. Active engagement through workshops, discussions, and feedback ensures that the AI policy reflects the shared values of the school and its wider community, creating a unified effort to safeguard and support students’ wellbeing and development.</w:t>
      </w:r>
    </w:p>
    <w:p w14:paraId="0E77BABB" w14:textId="77777777" w:rsidR="004D327B" w:rsidRPr="004F5A23" w:rsidRDefault="004D327B" w:rsidP="004D327B">
      <w:pPr>
        <w:pBdr>
          <w:bottom w:val="single" w:sz="1" w:space="0" w:color="000000"/>
        </w:pBdr>
        <w:spacing w:before="120" w:line="240" w:lineRule="auto"/>
        <w:rPr>
          <w:rFonts w:cs="Helvetica"/>
        </w:rPr>
      </w:pPr>
    </w:p>
    <w:p w14:paraId="22435AD9"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Safeguarding and AI</w:t>
      </w:r>
    </w:p>
    <w:p w14:paraId="0D00F22E" w14:textId="77777777" w:rsidR="004D327B" w:rsidRPr="004F5A23" w:rsidRDefault="004D327B" w:rsidP="004D327B">
      <w:pPr>
        <w:rPr>
          <w:rFonts w:cs="Helvetica"/>
        </w:rPr>
      </w:pPr>
      <w:r w:rsidRPr="004F5A23">
        <w:rPr>
          <w:rFonts w:cs="Helvetica"/>
          <w:b/>
          <w:bCs/>
        </w:rPr>
        <w:t>Online Safety and Safeguarding</w:t>
      </w:r>
      <w:r w:rsidRPr="004F5A23">
        <w:rPr>
          <w:rFonts w:cs="Helvetica"/>
        </w:rPr>
        <w:br/>
        <w:t xml:space="preserve">Artificial Intelligence (AI) will comply with the school’s safeguarding policies and the guidance outlined in </w:t>
      </w:r>
      <w:r w:rsidRPr="004F5A23">
        <w:rPr>
          <w:rStyle w:val="Emphasis"/>
          <w:rFonts w:cs="Helvetica"/>
        </w:rPr>
        <w:t>Keeping Children Safe in Education (2023)</w:t>
      </w:r>
      <w:r w:rsidRPr="004F5A23">
        <w:rPr>
          <w:rFonts w:cs="Helvetica"/>
        </w:rPr>
        <w:t xml:space="preserve"> by incorporating robust measures to mitigate risks such as exposure to inappropriate content, online grooming, and data misuse. AI systems will be rigorously vetted to ensure they are age-appropriate, filtered to block harmful material, and continuously monitored for compliance with safeguarding standards. Mechanisms such as content moderation, real-time filtering, and restricted access to certain AI functionalities will be in place to prevent exposure to inappropriate or harmful information. To address online grooming risks, AI tools will not enable unregulated communication with external parties, and systems will be designed to flag and report suspicious activity automatically. Additionally, AI systems will comply with data protection laws by minimizing the collection of sensitive information, ensuring secure data storage, and anonymizing user data wherever possible. Regular audits, staff training, and clear protocols will ensure AI use aligns with the school’s commitment to safeguarding children and upholding their safety and well-being online.</w:t>
      </w:r>
    </w:p>
    <w:p w14:paraId="78577CCA" w14:textId="77777777" w:rsidR="004D327B" w:rsidRPr="004F5A23" w:rsidRDefault="004D327B" w:rsidP="004D327B">
      <w:pPr>
        <w:rPr>
          <w:rFonts w:cs="Helvetica"/>
        </w:rPr>
      </w:pPr>
      <w:r w:rsidRPr="004F5A23">
        <w:rPr>
          <w:rFonts w:cs="Helvetica"/>
          <w:b/>
          <w:bCs/>
        </w:rPr>
        <w:lastRenderedPageBreak/>
        <w:t>Staff Training and Awareness</w:t>
      </w:r>
      <w:r w:rsidRPr="004F5A23">
        <w:rPr>
          <w:rFonts w:cs="Helvetica"/>
        </w:rPr>
        <w:br/>
        <w:t>Staff training on AI-related risks will focus on equipping educators and school personnel with a comprehensive understanding of cyber security, data risks, and safeguarding considerations to ensure the safe and effective use of AI technologies. Training will cover the identification and mitigation of cyber threats such as phishing, malware, and unauthorized access to AI systems, emphasizing the importance of strong passwords, secure networks, and timely software updates. Staff will also be educated on data protection laws, including GDPR, and the principles of data minimization, secure storage, and handling sensitive student information responsibly. In terms of safeguarding, training will address the risks of AI exposing children to inappropriate content, enabling grooming, or inadvertently reinforcing harmful biases, and provide clear protocols for monitoring AI use, flagging concerns, and responding to incidents. Regular updates and scenario-based workshops will ensure staff remain proactive and confident in managing AI-related risks as technologies evolve.</w:t>
      </w:r>
    </w:p>
    <w:p w14:paraId="4F5B466C" w14:textId="77777777" w:rsidR="004D327B" w:rsidRPr="004F5A23" w:rsidRDefault="004D327B" w:rsidP="004D327B">
      <w:pPr>
        <w:pStyle w:val="NormalWeb"/>
        <w:rPr>
          <w:rFonts w:ascii="Helvetica" w:hAnsi="Helvetica" w:cs="Helvetica"/>
        </w:rPr>
      </w:pPr>
      <w:r w:rsidRPr="004F5A23">
        <w:rPr>
          <w:rFonts w:ascii="Helvetica" w:hAnsi="Helvetica" w:cs="Helvetica"/>
          <w:b/>
          <w:bCs/>
        </w:rPr>
        <w:t>Risk Assessments of AI Tools</w:t>
      </w:r>
      <w:r w:rsidRPr="004F5A23">
        <w:rPr>
          <w:rFonts w:ascii="Helvetica" w:hAnsi="Helvetica" w:cs="Helvetica"/>
        </w:rPr>
        <w:br/>
        <w:t>Before adopting any AI tools or technologies, the school is committed to conducting comprehensive risk assessments to ensure their use aligns with safeguarding policies and the guidance provided by the Department for Education (</w:t>
      </w:r>
      <w:proofErr w:type="spellStart"/>
      <w:r w:rsidRPr="004F5A23">
        <w:rPr>
          <w:rFonts w:ascii="Helvetica" w:hAnsi="Helvetica" w:cs="Helvetica"/>
        </w:rPr>
        <w:t>DfE</w:t>
      </w:r>
      <w:proofErr w:type="spellEnd"/>
      <w:r w:rsidRPr="004F5A23">
        <w:rPr>
          <w:rFonts w:ascii="Helvetica" w:hAnsi="Helvetica" w:cs="Helvetica"/>
        </w:rPr>
        <w:t>) and the UK Safer Internet Centre on managing online risks in schools. These assessments will evaluate the potential risks associated with each AI tool, including its capacity to expose students to inappropriate content, collect or process sensitive data, or inadvertently facilitate online harm such as cyberbullying or grooming.</w:t>
      </w:r>
    </w:p>
    <w:p w14:paraId="7BA96C95" w14:textId="77777777" w:rsidR="004D327B" w:rsidRPr="004F5A23" w:rsidRDefault="004D327B" w:rsidP="004D327B">
      <w:pPr>
        <w:spacing w:before="100" w:beforeAutospacing="1" w:after="100" w:afterAutospacing="1" w:line="240" w:lineRule="auto"/>
        <w:rPr>
          <w:rFonts w:eastAsia="Times New Roman" w:cs="Helvetica"/>
        </w:rPr>
      </w:pPr>
      <w:r w:rsidRPr="004F5A23">
        <w:rPr>
          <w:rFonts w:eastAsia="Times New Roman" w:cs="Helvetica"/>
        </w:rPr>
        <w:t>Key considerations for the risk assessment process include:</w:t>
      </w:r>
    </w:p>
    <w:p w14:paraId="2DB777AE" w14:textId="77777777" w:rsidR="004D327B" w:rsidRPr="004F5A23" w:rsidRDefault="004D327B" w:rsidP="004D327B">
      <w:pPr>
        <w:numPr>
          <w:ilvl w:val="0"/>
          <w:numId w:val="41"/>
        </w:numPr>
        <w:spacing w:before="100" w:beforeAutospacing="1" w:after="100" w:afterAutospacing="1" w:line="240" w:lineRule="auto"/>
        <w:rPr>
          <w:rFonts w:eastAsia="Times New Roman" w:cs="Helvetica"/>
        </w:rPr>
      </w:pPr>
      <w:r w:rsidRPr="004F5A23">
        <w:rPr>
          <w:rFonts w:eastAsia="Times New Roman" w:cs="Helvetica"/>
          <w:b/>
          <w:bCs/>
        </w:rPr>
        <w:t>Suitability for Age and Educational Purpose</w:t>
      </w:r>
      <w:r w:rsidRPr="004F5A23">
        <w:rPr>
          <w:rFonts w:eastAsia="Times New Roman" w:cs="Helvetica"/>
        </w:rPr>
        <w:t>: Ensuring the tool is age-appropriate, aligns with the school's curriculum, and provides value to student learning.</w:t>
      </w:r>
    </w:p>
    <w:p w14:paraId="7277293F" w14:textId="77777777" w:rsidR="004D327B" w:rsidRPr="004F5A23" w:rsidRDefault="004D327B" w:rsidP="004D327B">
      <w:pPr>
        <w:numPr>
          <w:ilvl w:val="0"/>
          <w:numId w:val="41"/>
        </w:numPr>
        <w:spacing w:before="100" w:beforeAutospacing="1" w:after="100" w:afterAutospacing="1" w:line="240" w:lineRule="auto"/>
        <w:rPr>
          <w:rFonts w:eastAsia="Times New Roman" w:cs="Helvetica"/>
        </w:rPr>
      </w:pPr>
      <w:r w:rsidRPr="004F5A23">
        <w:rPr>
          <w:rFonts w:eastAsia="Times New Roman" w:cs="Helvetica"/>
          <w:b/>
          <w:bCs/>
        </w:rPr>
        <w:t>Data Privacy and Security</w:t>
      </w:r>
      <w:r w:rsidRPr="004F5A23">
        <w:rPr>
          <w:rFonts w:eastAsia="Times New Roman" w:cs="Helvetica"/>
        </w:rPr>
        <w:t>: Assessing how the tool collects, stores, and processes data, ensuring compliance with GDPR and other data protection regulations, and confirming robust cybersecurity measures are in place.</w:t>
      </w:r>
    </w:p>
    <w:p w14:paraId="60764A53" w14:textId="77777777" w:rsidR="004D327B" w:rsidRPr="004F5A23" w:rsidRDefault="004D327B" w:rsidP="004D327B">
      <w:pPr>
        <w:numPr>
          <w:ilvl w:val="0"/>
          <w:numId w:val="41"/>
        </w:numPr>
        <w:spacing w:before="100" w:beforeAutospacing="1" w:after="100" w:afterAutospacing="1" w:line="240" w:lineRule="auto"/>
        <w:rPr>
          <w:rFonts w:eastAsia="Times New Roman" w:cs="Helvetica"/>
        </w:rPr>
      </w:pPr>
      <w:r w:rsidRPr="004F5A23">
        <w:rPr>
          <w:rFonts w:eastAsia="Times New Roman" w:cs="Helvetica"/>
          <w:b/>
          <w:bCs/>
        </w:rPr>
        <w:t>Safeguarding Features</w:t>
      </w:r>
      <w:r w:rsidRPr="004F5A23">
        <w:rPr>
          <w:rFonts w:eastAsia="Times New Roman" w:cs="Helvetica"/>
        </w:rPr>
        <w:t>: Verifying that the tool includes mechanisms to block inappropriate content, prevent unauthorized communication, and protect children from online harms.</w:t>
      </w:r>
    </w:p>
    <w:p w14:paraId="350E367B" w14:textId="77777777" w:rsidR="004D327B" w:rsidRPr="004F5A23" w:rsidRDefault="004D327B" w:rsidP="004D327B">
      <w:pPr>
        <w:numPr>
          <w:ilvl w:val="0"/>
          <w:numId w:val="41"/>
        </w:numPr>
        <w:spacing w:before="100" w:beforeAutospacing="1" w:after="100" w:afterAutospacing="1" w:line="240" w:lineRule="auto"/>
        <w:rPr>
          <w:rFonts w:eastAsia="Times New Roman" w:cs="Helvetica"/>
        </w:rPr>
      </w:pPr>
      <w:r w:rsidRPr="004F5A23">
        <w:rPr>
          <w:rFonts w:eastAsia="Times New Roman" w:cs="Helvetica"/>
          <w:b/>
          <w:bCs/>
        </w:rPr>
        <w:t>Vendor Transparency</w:t>
      </w:r>
      <w:r w:rsidRPr="004F5A23">
        <w:rPr>
          <w:rFonts w:eastAsia="Times New Roman" w:cs="Helvetica"/>
        </w:rPr>
        <w:t>: Reviewing the provider’s policies on data usage, security practices, and response to safeguarding concerns, ensuring they meet the school’s standards.</w:t>
      </w:r>
    </w:p>
    <w:p w14:paraId="7D4CEED6" w14:textId="77777777" w:rsidR="004D327B" w:rsidRPr="004F5A23" w:rsidRDefault="004D327B" w:rsidP="004D327B">
      <w:pPr>
        <w:numPr>
          <w:ilvl w:val="0"/>
          <w:numId w:val="41"/>
        </w:numPr>
        <w:spacing w:before="100" w:beforeAutospacing="1" w:after="100" w:afterAutospacing="1" w:line="240" w:lineRule="auto"/>
        <w:rPr>
          <w:rFonts w:eastAsia="Times New Roman" w:cs="Helvetica"/>
        </w:rPr>
      </w:pPr>
      <w:r w:rsidRPr="004F5A23">
        <w:rPr>
          <w:rFonts w:eastAsia="Times New Roman" w:cs="Helvetica"/>
          <w:b/>
          <w:bCs/>
        </w:rPr>
        <w:t>Potential Bias or Harm</w:t>
      </w:r>
      <w:r w:rsidRPr="004F5A23">
        <w:rPr>
          <w:rFonts w:eastAsia="Times New Roman" w:cs="Helvetica"/>
        </w:rPr>
        <w:t>: Identifying and mitigating risks of algorithmic bias or outputs that could reinforce harmful stereotypes or inequalities.</w:t>
      </w:r>
    </w:p>
    <w:p w14:paraId="0B738600" w14:textId="77777777" w:rsidR="004D327B" w:rsidRPr="004F5A23" w:rsidRDefault="004D327B" w:rsidP="004D327B">
      <w:pPr>
        <w:spacing w:before="100" w:beforeAutospacing="1" w:after="100" w:afterAutospacing="1" w:line="240" w:lineRule="auto"/>
        <w:rPr>
          <w:rFonts w:eastAsia="Times New Roman" w:cs="Helvetica"/>
        </w:rPr>
      </w:pPr>
      <w:r w:rsidRPr="004F5A23">
        <w:rPr>
          <w:rFonts w:eastAsia="Times New Roman" w:cs="Helvetica"/>
        </w:rPr>
        <w:t>Risk assessments will be documented, reviewed by designated safeguarding leads (DSLs), and approved by the school leadership team before the implementation of any AI tool. Regular reviews will be conducted post-implementation to monitor ongoing compliance and address any emerging risks. This proactive approach ensures that AI technologies enhance the educational experience while safeguarding the well-being and rights of all students.</w:t>
      </w:r>
    </w:p>
    <w:p w14:paraId="69E86405" w14:textId="77777777" w:rsidR="004D327B" w:rsidRPr="004F5A23" w:rsidRDefault="004D327B" w:rsidP="004D327B">
      <w:pPr>
        <w:pBdr>
          <w:bottom w:val="single" w:sz="1" w:space="0" w:color="000000"/>
        </w:pBdr>
        <w:spacing w:before="120" w:line="240" w:lineRule="auto"/>
        <w:rPr>
          <w:rFonts w:cs="Helvetica"/>
        </w:rPr>
      </w:pPr>
    </w:p>
    <w:p w14:paraId="13521299"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Data Protection and Privacy</w:t>
      </w:r>
    </w:p>
    <w:p w14:paraId="4EA037F2" w14:textId="77777777" w:rsidR="004D327B" w:rsidRPr="004F5A23" w:rsidRDefault="004D327B" w:rsidP="004D327B">
      <w:pPr>
        <w:rPr>
          <w:rFonts w:cs="Helvetica"/>
        </w:rPr>
      </w:pPr>
      <w:r w:rsidRPr="004F5A23">
        <w:rPr>
          <w:rFonts w:cs="Helvetica"/>
          <w:b/>
          <w:bCs/>
        </w:rPr>
        <w:lastRenderedPageBreak/>
        <w:t>Data Collection and Processing</w:t>
      </w:r>
      <w:r w:rsidRPr="004F5A23">
        <w:rPr>
          <w:rFonts w:cs="Helvetica"/>
        </w:rPr>
        <w:br/>
        <w:t xml:space="preserve">At </w:t>
      </w:r>
      <w:proofErr w:type="spellStart"/>
      <w:r w:rsidRPr="004F5A23">
        <w:rPr>
          <w:rFonts w:cs="Helvetica"/>
        </w:rPr>
        <w:t>Barrowford</w:t>
      </w:r>
      <w:proofErr w:type="spellEnd"/>
      <w:r w:rsidRPr="004F5A23">
        <w:rPr>
          <w:rFonts w:cs="Helvetica"/>
        </w:rPr>
        <w:t>, we are committed to ensuring that any information related to the school, its students, and staff is collected, processed, and stored in a secure and responsible manner. All data handling practices comply fully with the General Data Protection Regulation (GDPR) and the UK Data Protection Act 2018. This includes safeguarding personal data, ensuring it is only used for lawful and necessary purposes, and retaining it for no longer than required. We take every step to protect privacy, including robust security measures and clear procedures to address data rights requests.</w:t>
      </w:r>
    </w:p>
    <w:p w14:paraId="738F19E0" w14:textId="77777777" w:rsidR="004D327B" w:rsidRPr="004F5A23" w:rsidRDefault="004D327B" w:rsidP="004D327B">
      <w:pPr>
        <w:rPr>
          <w:rFonts w:cs="Helvetica"/>
        </w:rPr>
      </w:pPr>
      <w:r w:rsidRPr="004F5A23">
        <w:rPr>
          <w:rFonts w:cs="Helvetica"/>
          <w:b/>
          <w:bCs/>
        </w:rPr>
        <w:t>Parental Consent</w:t>
      </w:r>
      <w:r w:rsidRPr="004F5A23">
        <w:rPr>
          <w:rFonts w:cs="Helvetica"/>
        </w:rPr>
        <w:br/>
        <w:t xml:space="preserve">At </w:t>
      </w:r>
      <w:proofErr w:type="spellStart"/>
      <w:r w:rsidRPr="004F5A23">
        <w:rPr>
          <w:rFonts w:cs="Helvetica"/>
        </w:rPr>
        <w:t>Barrowford</w:t>
      </w:r>
      <w:proofErr w:type="spellEnd"/>
      <w:r w:rsidRPr="004F5A23">
        <w:rPr>
          <w:rFonts w:cs="Helvetica"/>
        </w:rPr>
        <w:t xml:space="preserve">, we ensure that any information gathered for use in school is based on obtaining clear and informed parental consent beforehand. Parents and guardians will always be provided with full details about what information is being collected, how it will be used, and where and how it will be securely stored. This transparency ensures parents have all the necessary information to make informed decisions, and their consent is a prerequisite for the collection and use of any personal data. We are committed to respecting the privacy and rights of families at all times. </w:t>
      </w:r>
      <w:proofErr w:type="spellStart"/>
      <w:r w:rsidRPr="004F5A23">
        <w:rPr>
          <w:rFonts w:cs="Helvetica"/>
        </w:rPr>
        <w:t>Barrowford</w:t>
      </w:r>
      <w:proofErr w:type="spellEnd"/>
      <w:r w:rsidRPr="004F5A23">
        <w:rPr>
          <w:rFonts w:cs="Helvetica"/>
        </w:rPr>
        <w:t xml:space="preserve"> school is committed to transparent communication with staff, pupils, and parents about the functionality, purposes, and data usage of AI tools, ensuring everyone is informed and confident in how these technologies are used to support education.</w:t>
      </w:r>
    </w:p>
    <w:p w14:paraId="53E093D8" w14:textId="77777777" w:rsidR="004D327B" w:rsidRPr="004F5A23" w:rsidRDefault="004D327B" w:rsidP="004D327B">
      <w:pPr>
        <w:pBdr>
          <w:bottom w:val="single" w:sz="1" w:space="0" w:color="000000"/>
        </w:pBdr>
        <w:spacing w:before="120" w:line="240" w:lineRule="auto"/>
        <w:rPr>
          <w:rFonts w:cs="Helvetica"/>
        </w:rPr>
      </w:pPr>
    </w:p>
    <w:p w14:paraId="6994ADD7"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Curriculum Implementation</w:t>
      </w:r>
    </w:p>
    <w:p w14:paraId="07DE1249" w14:textId="77777777" w:rsidR="004D327B" w:rsidRPr="004F5A23" w:rsidRDefault="004D327B" w:rsidP="004D327B">
      <w:pPr>
        <w:rPr>
          <w:rFonts w:cs="Helvetica"/>
        </w:rPr>
      </w:pPr>
      <w:r w:rsidRPr="004F5A23">
        <w:rPr>
          <w:rFonts w:cs="Helvetica"/>
          <w:b/>
          <w:bCs/>
        </w:rPr>
        <w:t>Embedding AI in the Curriculum</w:t>
      </w:r>
      <w:r w:rsidRPr="004F5A23">
        <w:rPr>
          <w:rFonts w:cs="Helvetica"/>
        </w:rPr>
        <w:br/>
        <w:t xml:space="preserve">At </w:t>
      </w:r>
      <w:proofErr w:type="spellStart"/>
      <w:r w:rsidRPr="004F5A23">
        <w:rPr>
          <w:rFonts w:cs="Helvetica"/>
        </w:rPr>
        <w:t>Barrowford</w:t>
      </w:r>
      <w:proofErr w:type="spellEnd"/>
      <w:r w:rsidRPr="004F5A23">
        <w:rPr>
          <w:rFonts w:cs="Helvetica"/>
        </w:rPr>
        <w:t xml:space="preserve"> School, we integrate age-appropriate AI concepts into the curriculum in alignment with the computing strand of the National Curriculum (2014). Through engaging and practical activities, pupils are introduced to the basics of how AI works, such as identifying patterns in data and understanding simple algorithms. Lessons explore real-world applications of AI, including how it is used in everyday life, such as voice assistants or image recognition, while also discussing its limitations, such as errors or biases in decision-making. By fostering curiosity and critical thinking, we help pupils develop a balanced understanding of AI as both a powerful tool and a technology requiring thoughtful use.</w:t>
      </w:r>
    </w:p>
    <w:p w14:paraId="6D7033B0" w14:textId="77777777" w:rsidR="004D327B" w:rsidRPr="004F5A23" w:rsidRDefault="004D327B" w:rsidP="004D327B">
      <w:pPr>
        <w:pStyle w:val="NormalWeb"/>
        <w:rPr>
          <w:rFonts w:ascii="Helvetica" w:hAnsi="Helvetica" w:cs="Helvetica"/>
        </w:rPr>
      </w:pPr>
      <w:r w:rsidRPr="004F5A23">
        <w:rPr>
          <w:rFonts w:ascii="Helvetica" w:hAnsi="Helvetica" w:cs="Helvetica"/>
          <w:b/>
          <w:bCs/>
        </w:rPr>
        <w:t>Cross-Curricular Opportunities</w:t>
      </w:r>
      <w:r w:rsidRPr="004F5A23">
        <w:rPr>
          <w:rFonts w:ascii="Helvetica" w:hAnsi="Helvetica" w:cs="Helvetica"/>
        </w:rPr>
        <w:br/>
        <w:t xml:space="preserve">We recognize the exciting opportunities to integrate AI into a variety of curriculum areas, enhancing learning across subjects. In maths, pupils can use AI tools to explore data interpretation, </w:t>
      </w:r>
      <w:proofErr w:type="spellStart"/>
      <w:r w:rsidRPr="004F5A23">
        <w:rPr>
          <w:rFonts w:ascii="Helvetica" w:hAnsi="Helvetica" w:cs="Helvetica"/>
        </w:rPr>
        <w:t>analyzing</w:t>
      </w:r>
      <w:proofErr w:type="spellEnd"/>
      <w:r w:rsidRPr="004F5A23">
        <w:rPr>
          <w:rFonts w:ascii="Helvetica" w:hAnsi="Helvetica" w:cs="Helvetica"/>
        </w:rPr>
        <w:t xml:space="preserve"> trends and patterns in real-world contexts. In PSHE, AI provides a platform for ethical discussions, such as considering fairness, privacy, and the societal impact of technology. History lessons can incorporate AI by examining technological innovations over time and their influence on culture and society. In art and design, pupils can experiment with AI to create digital media, exploring how technology can inspire creativity. These cross-curricular connections deepen understanding and help pupils see AI’s relevance across all aspects of learning.</w:t>
      </w:r>
    </w:p>
    <w:p w14:paraId="047BD77C" w14:textId="77777777" w:rsidR="004D327B" w:rsidRPr="004F5A23" w:rsidRDefault="004D327B" w:rsidP="004D327B">
      <w:pPr>
        <w:rPr>
          <w:rFonts w:cs="Helvetica"/>
        </w:rPr>
      </w:pPr>
    </w:p>
    <w:p w14:paraId="1E065CEE" w14:textId="77777777" w:rsidR="004D327B" w:rsidRPr="004F5A23" w:rsidRDefault="004D327B" w:rsidP="004D327B">
      <w:pPr>
        <w:pBdr>
          <w:bottom w:val="single" w:sz="1" w:space="0" w:color="000000"/>
        </w:pBdr>
        <w:spacing w:before="120" w:line="240" w:lineRule="auto"/>
        <w:rPr>
          <w:rFonts w:cs="Helvetica"/>
        </w:rPr>
      </w:pPr>
    </w:p>
    <w:p w14:paraId="7527E8BB"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AI in Teaching and Learning</w:t>
      </w:r>
    </w:p>
    <w:p w14:paraId="171838B6" w14:textId="77777777" w:rsidR="004D327B" w:rsidRPr="004F5A23" w:rsidRDefault="004D327B" w:rsidP="004D327B">
      <w:pPr>
        <w:rPr>
          <w:rFonts w:cs="Helvetica"/>
        </w:rPr>
      </w:pPr>
      <w:r w:rsidRPr="004F5A23">
        <w:rPr>
          <w:rFonts w:cs="Helvetica"/>
          <w:b/>
          <w:bCs/>
        </w:rPr>
        <w:t>Personalised Learning Opportunities</w:t>
      </w:r>
      <w:r w:rsidRPr="004F5A23">
        <w:rPr>
          <w:rFonts w:cs="Helvetica"/>
        </w:rPr>
        <w:br/>
      </w:r>
      <w:r w:rsidRPr="00765A6D">
        <w:rPr>
          <w:rFonts w:cs="Helvetica"/>
        </w:rPr>
        <w:t xml:space="preserve">At </w:t>
      </w:r>
      <w:proofErr w:type="spellStart"/>
      <w:r w:rsidRPr="00765A6D">
        <w:rPr>
          <w:rFonts w:cs="Helvetica"/>
        </w:rPr>
        <w:t>Barrowford</w:t>
      </w:r>
      <w:proofErr w:type="spellEnd"/>
      <w:r w:rsidRPr="00765A6D">
        <w:rPr>
          <w:rFonts w:cs="Helvetica"/>
        </w:rPr>
        <w:t>, we actively explore how AI can support personalized learning and adaptation to meet the diverse needs of all pupils, including those with Special Educational Needs and Disabilities (SEND). AI tools can help identify individual learning patterns, enabling tailored support and interventions to enhance progress and engagement. For SEND pupils, AI can provide accessible learning resources, such as speech-to-text, text-to-speech, or customizable interfaces that align with their unique needs.</w:t>
      </w:r>
      <w:r>
        <w:rPr>
          <w:rFonts w:cs="Helvetica"/>
        </w:rPr>
        <w:t xml:space="preserve"> As a school we are proactively looking at ways to integrate the technology into this aspect of school life. As we introduce any new systems and technologies we  ensure that a</w:t>
      </w:r>
      <w:r w:rsidRPr="00765A6D">
        <w:rPr>
          <w:rFonts w:cs="Helvetica"/>
        </w:rPr>
        <w:t>ll use of AI adheres strictly to the</w:t>
      </w:r>
      <w:r>
        <w:rPr>
          <w:rFonts w:cs="Helvetica"/>
        </w:rPr>
        <w:t xml:space="preserve"> SEND Code of Practice (2015).</w:t>
      </w:r>
    </w:p>
    <w:p w14:paraId="17444B74" w14:textId="77777777" w:rsidR="004D327B" w:rsidRPr="00F64D75" w:rsidRDefault="004D327B" w:rsidP="004D327B">
      <w:pPr>
        <w:rPr>
          <w:rFonts w:cs="Helvetica"/>
        </w:rPr>
      </w:pPr>
      <w:r w:rsidRPr="004F5A23">
        <w:rPr>
          <w:rFonts w:cs="Helvetica"/>
          <w:b/>
          <w:bCs/>
        </w:rPr>
        <w:t>Teacher-Focused AI Tools</w:t>
      </w:r>
      <w:r w:rsidRPr="004F5A23">
        <w:rPr>
          <w:rFonts w:cs="Helvetica"/>
        </w:rPr>
        <w:br/>
      </w:r>
      <w:r w:rsidRPr="00F64D75">
        <w:rPr>
          <w:rFonts w:cs="Helvetica"/>
        </w:rPr>
        <w:t>As a school we are exploring how AI can help reduce teacher workload by streamlining administrative processes and enhancing planning. From automating repetitive tasks like data entry and report generation to providing tools for curriculum planning and resource creation, AI has the potential to save valuable time for teaching staff. Our approach aligns with the Department for Education’s (</w:t>
      </w:r>
      <w:proofErr w:type="spellStart"/>
      <w:r w:rsidRPr="00F64D75">
        <w:rPr>
          <w:rFonts w:cs="Helvetica"/>
        </w:rPr>
        <w:t>DfE</w:t>
      </w:r>
      <w:proofErr w:type="spellEnd"/>
      <w:r w:rsidRPr="00F64D75">
        <w:rPr>
          <w:rFonts w:cs="Helvetica"/>
        </w:rPr>
        <w:t>) focus on workload reduction, ensuring teachers have more time to focus on high-quality teaching and pupil support. We remain committed to exploring these innovations responsibly and collaboratively to maximize their benefits.</w:t>
      </w:r>
    </w:p>
    <w:p w14:paraId="320F507F" w14:textId="77777777" w:rsidR="004D327B" w:rsidRPr="004F5A23" w:rsidRDefault="004D327B" w:rsidP="004D327B">
      <w:pPr>
        <w:rPr>
          <w:rFonts w:cs="Helvetica"/>
        </w:rPr>
      </w:pPr>
      <w:r>
        <w:rPr>
          <w:rFonts w:cs="Helvetica"/>
        </w:rPr>
        <w:t>T</w:t>
      </w:r>
      <w:r w:rsidRPr="004F5A23">
        <w:rPr>
          <w:rFonts w:cs="Helvetica"/>
        </w:rPr>
        <w:t>he use of AI tools will be regularly monitored and evaluated for their impact on pupil outcomes, staff workload, and teaching and learning quality.</w:t>
      </w:r>
    </w:p>
    <w:p w14:paraId="108FEA30" w14:textId="77777777" w:rsidR="004D327B" w:rsidRPr="004F5A23" w:rsidRDefault="004D327B" w:rsidP="004D327B">
      <w:pPr>
        <w:pBdr>
          <w:bottom w:val="single" w:sz="1" w:space="0" w:color="000000"/>
        </w:pBdr>
        <w:spacing w:before="120" w:line="240" w:lineRule="auto"/>
        <w:rPr>
          <w:rFonts w:cs="Helvetica"/>
        </w:rPr>
      </w:pPr>
    </w:p>
    <w:p w14:paraId="7C17E2F0" w14:textId="77777777" w:rsidR="004D327B" w:rsidRPr="004F5A23" w:rsidRDefault="004D327B" w:rsidP="004D327B">
      <w:pPr>
        <w:pStyle w:val="Heading2"/>
        <w:rPr>
          <w:rFonts w:ascii="Helvetica" w:hAnsi="Helvetica" w:cs="Helvetica"/>
          <w:sz w:val="24"/>
          <w:szCs w:val="24"/>
        </w:rPr>
      </w:pPr>
      <w:r w:rsidRPr="004F5A23">
        <w:rPr>
          <w:rFonts w:ascii="Helvetica" w:hAnsi="Helvetica" w:cs="Helvetica"/>
          <w:sz w:val="24"/>
          <w:szCs w:val="24"/>
        </w:rPr>
        <w:t>Professional Development and Training</w:t>
      </w:r>
    </w:p>
    <w:p w14:paraId="3B6A1789" w14:textId="77777777" w:rsidR="004D327B" w:rsidRPr="004F5A23" w:rsidRDefault="004D327B" w:rsidP="004D327B">
      <w:pPr>
        <w:rPr>
          <w:rFonts w:cs="Helvetica"/>
        </w:rPr>
      </w:pPr>
      <w:r w:rsidRPr="004F5A23">
        <w:rPr>
          <w:rFonts w:cs="Helvetica"/>
          <w:b/>
          <w:bCs/>
        </w:rPr>
        <w:t>Staff Training Commitment</w:t>
      </w:r>
      <w:r w:rsidRPr="004F5A23">
        <w:rPr>
          <w:rFonts w:cs="Helvetica"/>
        </w:rPr>
        <w:br/>
      </w:r>
      <w:r>
        <w:rPr>
          <w:rFonts w:cs="Helvetica"/>
        </w:rPr>
        <w:t xml:space="preserve">We recognize that the field of AI is fast moving and ever changing and that in order to be leaders in the adoption and effective use of AI within our working practices and teaching and learning we need to commit to a program of staff training and development that will help them </w:t>
      </w:r>
      <w:proofErr w:type="spellStart"/>
      <w:r>
        <w:rPr>
          <w:rFonts w:cs="Helvetica"/>
        </w:rPr>
        <w:t>fulfill</w:t>
      </w:r>
      <w:proofErr w:type="spellEnd"/>
      <w:r>
        <w:rPr>
          <w:rFonts w:cs="Helvetica"/>
        </w:rPr>
        <w:t xml:space="preserve"> their duties in relation to promoting the safe and effective use of AI technologies</w:t>
      </w:r>
      <w:r w:rsidRPr="004F5A23">
        <w:rPr>
          <w:rFonts w:cs="Helvetica"/>
        </w:rPr>
        <w:t>.</w:t>
      </w:r>
      <w:r>
        <w:rPr>
          <w:rFonts w:cs="Helvetica"/>
        </w:rPr>
        <w:t xml:space="preserve"> As part of this process, we as a school will seek out expert training, guidance and advice to ensure that any training given is of the highest quality and represents the best value for money possible for school. </w:t>
      </w:r>
    </w:p>
    <w:p w14:paraId="7015B078" w14:textId="77777777" w:rsidR="004D327B" w:rsidRPr="004F5A23" w:rsidRDefault="004D327B" w:rsidP="004D327B">
      <w:pPr>
        <w:pBdr>
          <w:bottom w:val="single" w:sz="1" w:space="0" w:color="000000"/>
        </w:pBdr>
        <w:spacing w:before="120" w:line="240" w:lineRule="auto"/>
        <w:rPr>
          <w:rFonts w:cs="Helvetica"/>
        </w:rPr>
      </w:pPr>
    </w:p>
    <w:p w14:paraId="154FCA96" w14:textId="77777777" w:rsidR="004D327B" w:rsidRDefault="004D327B" w:rsidP="004D327B">
      <w:pPr>
        <w:pStyle w:val="Heading2"/>
        <w:rPr>
          <w:rFonts w:ascii="Helvetica" w:hAnsi="Helvetica" w:cs="Helvetica"/>
          <w:sz w:val="24"/>
          <w:szCs w:val="24"/>
        </w:rPr>
      </w:pPr>
    </w:p>
    <w:p w14:paraId="0B015CAA" w14:textId="77777777" w:rsidR="004D327B" w:rsidRDefault="004D327B" w:rsidP="004D327B">
      <w:pPr>
        <w:pStyle w:val="Heading2"/>
        <w:rPr>
          <w:rFonts w:ascii="Helvetica" w:hAnsi="Helvetica" w:cs="Helvetica"/>
          <w:sz w:val="24"/>
          <w:szCs w:val="24"/>
        </w:rPr>
      </w:pPr>
    </w:p>
    <w:p w14:paraId="0B1FD34C" w14:textId="311B9A76" w:rsidR="004D327B" w:rsidRPr="004F5A23" w:rsidRDefault="004D327B" w:rsidP="004D327B">
      <w:pPr>
        <w:pStyle w:val="Heading2"/>
        <w:rPr>
          <w:rFonts w:ascii="Helvetica" w:hAnsi="Helvetica" w:cs="Helvetica"/>
          <w:sz w:val="24"/>
          <w:szCs w:val="24"/>
        </w:rPr>
      </w:pPr>
      <w:bookmarkStart w:id="0" w:name="_GoBack"/>
      <w:bookmarkEnd w:id="0"/>
      <w:r w:rsidRPr="004F5A23">
        <w:rPr>
          <w:rFonts w:ascii="Helvetica" w:hAnsi="Helvetica" w:cs="Helvetica"/>
          <w:sz w:val="24"/>
          <w:szCs w:val="24"/>
        </w:rPr>
        <w:lastRenderedPageBreak/>
        <w:t>Monitoring and Evaluation of the Policy</w:t>
      </w:r>
    </w:p>
    <w:p w14:paraId="5EF9CD12" w14:textId="77777777" w:rsidR="004D327B" w:rsidRPr="004F5A23" w:rsidRDefault="004D327B" w:rsidP="004D327B">
      <w:pPr>
        <w:rPr>
          <w:rFonts w:cs="Helvetica"/>
        </w:rPr>
      </w:pPr>
      <w:r w:rsidRPr="004F5A23">
        <w:rPr>
          <w:rFonts w:cs="Helvetica"/>
          <w:b/>
          <w:bCs/>
        </w:rPr>
        <w:t>Policy Review Process</w:t>
      </w:r>
      <w:r w:rsidRPr="004F5A23">
        <w:rPr>
          <w:rFonts w:cs="Helvetica"/>
        </w:rPr>
        <w:br/>
      </w:r>
      <w:r>
        <w:rPr>
          <w:rFonts w:cs="Helvetica"/>
        </w:rPr>
        <w:t xml:space="preserve">The policy will be reviewed annually by the online safety lead, SLT and governors. With evaluation and subsequent approval being given to maintain and continue with the systems and frameworks currently in place, provided that they meet the needs of </w:t>
      </w:r>
      <w:proofErr w:type="spellStart"/>
      <w:r>
        <w:rPr>
          <w:rFonts w:cs="Helvetica"/>
        </w:rPr>
        <w:t>Barrowford</w:t>
      </w:r>
      <w:proofErr w:type="spellEnd"/>
      <w:r>
        <w:rPr>
          <w:rFonts w:cs="Helvetica"/>
        </w:rPr>
        <w:t xml:space="preserve"> School, its children and wider community. </w:t>
      </w:r>
    </w:p>
    <w:p w14:paraId="303D09CD" w14:textId="77777777" w:rsidR="004D327B" w:rsidRPr="00AA0AC8" w:rsidRDefault="004D327B" w:rsidP="004D327B">
      <w:pPr>
        <w:rPr>
          <w:rFonts w:cs="Helvetica"/>
        </w:rPr>
      </w:pPr>
      <w:r w:rsidRPr="00AA0AC8">
        <w:rPr>
          <w:rFonts w:cs="Helvetica"/>
        </w:rPr>
        <w:t>Our school is committed to the safe, ethical, and effective use of AI to enhance pupils’ education and wellbeing, ensuring full compliance with statutory guidance while fostering trust and transparency within our community.</w:t>
      </w:r>
    </w:p>
    <w:p w14:paraId="44E871BC" w14:textId="68113E20" w:rsidR="00B135FF" w:rsidRPr="00EC058D" w:rsidRDefault="00B135FF" w:rsidP="004D327B">
      <w:pPr>
        <w:pStyle w:val="NoSpacing"/>
        <w:rPr>
          <w:rFonts w:cs="Helvetica"/>
          <w:sz w:val="20"/>
          <w:szCs w:val="20"/>
        </w:rPr>
      </w:pPr>
    </w:p>
    <w:p w14:paraId="144A5D23" w14:textId="77777777" w:rsidR="009673D0" w:rsidRPr="00EC058D" w:rsidRDefault="009673D0" w:rsidP="009673D0">
      <w:pPr>
        <w:pStyle w:val="NoSpacing"/>
        <w:ind w:left="1080"/>
        <w:rPr>
          <w:rFonts w:cs="Helvetica"/>
          <w:b/>
          <w:sz w:val="20"/>
          <w:szCs w:val="20"/>
          <w:u w:val="single"/>
        </w:rPr>
      </w:pPr>
    </w:p>
    <w:p w14:paraId="738610EB" w14:textId="77777777" w:rsidR="009673D0" w:rsidRPr="00EC058D" w:rsidRDefault="009673D0" w:rsidP="009673D0">
      <w:pPr>
        <w:pStyle w:val="NoSpacing"/>
        <w:ind w:left="1080"/>
        <w:rPr>
          <w:rFonts w:cs="Helvetica"/>
          <w:b/>
          <w:sz w:val="20"/>
          <w:szCs w:val="20"/>
          <w:u w:val="single"/>
        </w:rPr>
      </w:pPr>
    </w:p>
    <w:p w14:paraId="637805D2" w14:textId="77777777" w:rsidR="00184F80" w:rsidRPr="00EC058D" w:rsidRDefault="00184F80" w:rsidP="00A33570">
      <w:pPr>
        <w:ind w:left="720"/>
        <w:rPr>
          <w:rFonts w:cs="Helvetica"/>
          <w:b/>
          <w:sz w:val="20"/>
          <w:szCs w:val="20"/>
          <w:u w:val="single"/>
        </w:rPr>
      </w:pPr>
    </w:p>
    <w:p w14:paraId="463F29E8" w14:textId="77777777" w:rsidR="006A4E40" w:rsidRPr="00EC058D" w:rsidRDefault="006A4E40" w:rsidP="006A4E40">
      <w:pPr>
        <w:ind w:firstLine="720"/>
        <w:rPr>
          <w:rFonts w:cs="Helvetica"/>
          <w:sz w:val="20"/>
          <w:szCs w:val="20"/>
        </w:rPr>
      </w:pPr>
    </w:p>
    <w:p w14:paraId="3B7B4B86" w14:textId="77777777" w:rsidR="002C10F8" w:rsidRPr="002C10F8" w:rsidRDefault="002C10F8" w:rsidP="002C10F8"/>
    <w:sectPr w:rsidR="002C10F8" w:rsidRPr="002C10F8" w:rsidSect="00B44416">
      <w:head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0DAAE9" w14:textId="77777777" w:rsidR="00B11179" w:rsidRDefault="00B11179" w:rsidP="000768C5">
      <w:pPr>
        <w:spacing w:after="0" w:line="240" w:lineRule="auto"/>
      </w:pPr>
      <w:r>
        <w:separator/>
      </w:r>
    </w:p>
  </w:endnote>
  <w:endnote w:type="continuationSeparator" w:id="0">
    <w:p w14:paraId="5BCA86CF" w14:textId="77777777" w:rsidR="00B11179" w:rsidRDefault="00B11179" w:rsidP="00076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314B08" w14:textId="77777777" w:rsidR="00B11179" w:rsidRDefault="00B11179" w:rsidP="000768C5">
      <w:pPr>
        <w:spacing w:after="0" w:line="240" w:lineRule="auto"/>
      </w:pPr>
      <w:r>
        <w:separator/>
      </w:r>
    </w:p>
  </w:footnote>
  <w:footnote w:type="continuationSeparator" w:id="0">
    <w:p w14:paraId="2CED4FCE" w14:textId="77777777" w:rsidR="00B11179" w:rsidRDefault="00B11179" w:rsidP="000768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7D602A" w14:textId="2A7BB1BA" w:rsidR="000768C5" w:rsidRPr="00F76E29" w:rsidRDefault="000768C5" w:rsidP="000768C5">
    <w:pPr>
      <w:rPr>
        <w:rFonts w:cs="Helvetica"/>
        <w:szCs w:val="24"/>
      </w:rPr>
    </w:pPr>
    <w:r>
      <w:rPr>
        <w:noProof/>
        <w:sz w:val="28"/>
        <w:lang w:eastAsia="en-GB"/>
      </w:rPr>
      <w:drawing>
        <wp:anchor distT="0" distB="0" distL="114300" distR="114300" simplePos="0" relativeHeight="251659264" behindDoc="1" locked="0" layoutInCell="1" allowOverlap="1" wp14:anchorId="0119D108" wp14:editId="5674C153">
          <wp:simplePos x="0" y="0"/>
          <wp:positionH relativeFrom="column">
            <wp:posOffset>7747635</wp:posOffset>
          </wp:positionH>
          <wp:positionV relativeFrom="paragraph">
            <wp:posOffset>-196850</wp:posOffset>
          </wp:positionV>
          <wp:extent cx="516194" cy="469884"/>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Heart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6194" cy="469884"/>
                  </a:xfrm>
                  <a:prstGeom prst="rect">
                    <a:avLst/>
                  </a:prstGeom>
                </pic:spPr>
              </pic:pic>
            </a:graphicData>
          </a:graphic>
          <wp14:sizeRelH relativeFrom="page">
            <wp14:pctWidth>0</wp14:pctWidth>
          </wp14:sizeRelH>
          <wp14:sizeRelV relativeFrom="page">
            <wp14:pctHeight>0</wp14:pctHeight>
          </wp14:sizeRelV>
        </wp:anchor>
      </w:drawing>
    </w:r>
    <w:r w:rsidR="0E684201" w:rsidRPr="0E684201">
      <w:rPr>
        <w:rFonts w:cs="Helvetica"/>
      </w:rPr>
      <w:t xml:space="preserve">Dated: </w:t>
    </w:r>
    <w:r w:rsidR="00CF27B9">
      <w:rPr>
        <w:rFonts w:cs="Helvetica"/>
      </w:rPr>
      <w:t>Spring 2025</w:t>
    </w:r>
    <w:r>
      <w:rPr>
        <w:rFonts w:cs="Helvetica"/>
        <w:szCs w:val="24"/>
      </w:rPr>
      <w:tab/>
    </w:r>
    <w:r w:rsidR="0E684201" w:rsidRPr="0E684201">
      <w:rPr>
        <w:rFonts w:cs="Helvetica"/>
      </w:rPr>
      <w:t xml:space="preserve">                        </w:t>
    </w:r>
    <w:r>
      <w:rPr>
        <w:rFonts w:cs="Helvetica"/>
        <w:szCs w:val="24"/>
      </w:rPr>
      <w:tab/>
    </w:r>
    <w:r w:rsidR="0E684201" w:rsidRPr="0E684201">
      <w:rPr>
        <w:rFonts w:cs="Helvetica"/>
      </w:rPr>
      <w:t xml:space="preserve"> Review Date: </w:t>
    </w:r>
    <w:r w:rsidR="001656C3">
      <w:rPr>
        <w:rFonts w:cs="Helvetica"/>
      </w:rPr>
      <w:t>Spring</w:t>
    </w:r>
    <w:r w:rsidR="00AC3A22">
      <w:rPr>
        <w:rFonts w:cs="Helvetica"/>
      </w:rPr>
      <w:t xml:space="preserve"> </w:t>
    </w:r>
    <w:r w:rsidR="00CF27B9">
      <w:rPr>
        <w:rFonts w:cs="Helvetica"/>
      </w:rPr>
      <w:t>2026</w:t>
    </w:r>
  </w:p>
  <w:p w14:paraId="74FD06AC" w14:textId="77777777" w:rsidR="000768C5" w:rsidRDefault="000768C5" w:rsidP="000768C5">
    <w:pPr>
      <w:rPr>
        <w:rFonts w:cs="Helvetica"/>
        <w:szCs w:val="24"/>
      </w:rPr>
    </w:pPr>
    <w:r>
      <w:rPr>
        <w:rFonts w:cs="Helvetica"/>
        <w:szCs w:val="24"/>
      </w:rPr>
      <w:t>Reviewed</w:t>
    </w:r>
    <w:r w:rsidRPr="00F76E29">
      <w:rPr>
        <w:rFonts w:cs="Helvetica"/>
        <w:szCs w:val="24"/>
      </w:rPr>
      <w:t xml:space="preserve"> by: </w:t>
    </w:r>
    <w:r>
      <w:rPr>
        <w:rFonts w:cs="Helvetica"/>
        <w:szCs w:val="24"/>
      </w:rPr>
      <w:t>Karl Cross</w:t>
    </w:r>
    <w:r w:rsidRPr="00F76E29">
      <w:rPr>
        <w:rFonts w:cs="Helvetica"/>
        <w:szCs w:val="24"/>
      </w:rPr>
      <w:t xml:space="preserve"> </w:t>
    </w:r>
  </w:p>
  <w:p w14:paraId="5D8500EF" w14:textId="77777777" w:rsidR="000768C5" w:rsidRDefault="000768C5" w:rsidP="000768C5">
    <w:proofErr w:type="spellStart"/>
    <w:r>
      <w:rPr>
        <w:rFonts w:cs="Helvetica"/>
        <w:szCs w:val="24"/>
      </w:rPr>
      <w:t>Headteacher</w:t>
    </w:r>
    <w:proofErr w:type="spellEnd"/>
    <w:r>
      <w:rPr>
        <w:rFonts w:cs="Helvetica"/>
        <w:szCs w:val="24"/>
      </w:rPr>
      <w:t>: Rachel Tomlinson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82A8E"/>
    <w:multiLevelType w:val="hybridMultilevel"/>
    <w:tmpl w:val="630C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34BFB"/>
    <w:multiLevelType w:val="multilevel"/>
    <w:tmpl w:val="20B6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56B1D"/>
    <w:multiLevelType w:val="hybridMultilevel"/>
    <w:tmpl w:val="9B2EC966"/>
    <w:lvl w:ilvl="0" w:tplc="E16C6D9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067B36"/>
    <w:multiLevelType w:val="hybridMultilevel"/>
    <w:tmpl w:val="17B28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E6F98"/>
    <w:multiLevelType w:val="hybridMultilevel"/>
    <w:tmpl w:val="C2AA6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8E4D04"/>
    <w:multiLevelType w:val="hybridMultilevel"/>
    <w:tmpl w:val="8D044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330B4D"/>
    <w:multiLevelType w:val="hybridMultilevel"/>
    <w:tmpl w:val="99D06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1459ED"/>
    <w:multiLevelType w:val="multilevel"/>
    <w:tmpl w:val="3C0E6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BC69EB"/>
    <w:multiLevelType w:val="hybridMultilevel"/>
    <w:tmpl w:val="360CF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474100"/>
    <w:multiLevelType w:val="hybridMultilevel"/>
    <w:tmpl w:val="C8E6C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915E5C"/>
    <w:multiLevelType w:val="hybridMultilevel"/>
    <w:tmpl w:val="70F49D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B955649"/>
    <w:multiLevelType w:val="hybridMultilevel"/>
    <w:tmpl w:val="D70455B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767865"/>
    <w:multiLevelType w:val="hybridMultilevel"/>
    <w:tmpl w:val="32823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8D10AA"/>
    <w:multiLevelType w:val="multilevel"/>
    <w:tmpl w:val="E5EE7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ED580D"/>
    <w:multiLevelType w:val="hybridMultilevel"/>
    <w:tmpl w:val="8960B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63271B"/>
    <w:multiLevelType w:val="hybridMultilevel"/>
    <w:tmpl w:val="D494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7E0637"/>
    <w:multiLevelType w:val="hybridMultilevel"/>
    <w:tmpl w:val="59B032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2AC7E40"/>
    <w:multiLevelType w:val="hybridMultilevel"/>
    <w:tmpl w:val="675A8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180BBA"/>
    <w:multiLevelType w:val="hybridMultilevel"/>
    <w:tmpl w:val="3BE634F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15:restartNumberingAfterBreak="0">
    <w:nsid w:val="465D2D01"/>
    <w:multiLevelType w:val="hybridMultilevel"/>
    <w:tmpl w:val="78EEE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692157A"/>
    <w:multiLevelType w:val="hybridMultilevel"/>
    <w:tmpl w:val="39B05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CD6C27"/>
    <w:multiLevelType w:val="hybridMultilevel"/>
    <w:tmpl w:val="D556F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350B77"/>
    <w:multiLevelType w:val="hybridMultilevel"/>
    <w:tmpl w:val="EF1835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15:restartNumberingAfterBreak="0">
    <w:nsid w:val="4E7774AE"/>
    <w:multiLevelType w:val="hybridMultilevel"/>
    <w:tmpl w:val="345AB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E33AB4"/>
    <w:multiLevelType w:val="hybridMultilevel"/>
    <w:tmpl w:val="8FDE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AD64C1"/>
    <w:multiLevelType w:val="hybridMultilevel"/>
    <w:tmpl w:val="0F847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C61EE9"/>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57E77D10"/>
    <w:multiLevelType w:val="hybridMultilevel"/>
    <w:tmpl w:val="40F43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BD6B60"/>
    <w:multiLevelType w:val="hybridMultilevel"/>
    <w:tmpl w:val="22B871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60BF45E5"/>
    <w:multiLevelType w:val="hybridMultilevel"/>
    <w:tmpl w:val="5F42F5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2B1600A"/>
    <w:multiLevelType w:val="hybridMultilevel"/>
    <w:tmpl w:val="3F4C9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952FCE"/>
    <w:multiLevelType w:val="hybridMultilevel"/>
    <w:tmpl w:val="5FA24D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7237729"/>
    <w:multiLevelType w:val="multilevel"/>
    <w:tmpl w:val="54B63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54271F"/>
    <w:multiLevelType w:val="hybridMultilevel"/>
    <w:tmpl w:val="EEBE8F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99D6E4A"/>
    <w:multiLevelType w:val="hybridMultilevel"/>
    <w:tmpl w:val="BBBC9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9D2127"/>
    <w:multiLevelType w:val="hybridMultilevel"/>
    <w:tmpl w:val="37844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59D6A73"/>
    <w:multiLevelType w:val="hybridMultilevel"/>
    <w:tmpl w:val="1A522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A937D1"/>
    <w:multiLevelType w:val="hybridMultilevel"/>
    <w:tmpl w:val="F5602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281D22"/>
    <w:multiLevelType w:val="hybridMultilevel"/>
    <w:tmpl w:val="ABB83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577343"/>
    <w:multiLevelType w:val="hybridMultilevel"/>
    <w:tmpl w:val="34A2A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977187F"/>
    <w:multiLevelType w:val="hybridMultilevel"/>
    <w:tmpl w:val="FC666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35"/>
  </w:num>
  <w:num w:numId="3">
    <w:abstractNumId w:val="27"/>
  </w:num>
  <w:num w:numId="4">
    <w:abstractNumId w:val="17"/>
  </w:num>
  <w:num w:numId="5">
    <w:abstractNumId w:val="14"/>
  </w:num>
  <w:num w:numId="6">
    <w:abstractNumId w:val="28"/>
  </w:num>
  <w:num w:numId="7">
    <w:abstractNumId w:val="21"/>
  </w:num>
  <w:num w:numId="8">
    <w:abstractNumId w:val="34"/>
  </w:num>
  <w:num w:numId="9">
    <w:abstractNumId w:val="15"/>
  </w:num>
  <w:num w:numId="10">
    <w:abstractNumId w:val="0"/>
  </w:num>
  <w:num w:numId="11">
    <w:abstractNumId w:val="38"/>
  </w:num>
  <w:num w:numId="12">
    <w:abstractNumId w:val="9"/>
  </w:num>
  <w:num w:numId="13">
    <w:abstractNumId w:val="6"/>
  </w:num>
  <w:num w:numId="14">
    <w:abstractNumId w:val="26"/>
  </w:num>
  <w:num w:numId="15">
    <w:abstractNumId w:val="3"/>
  </w:num>
  <w:num w:numId="16">
    <w:abstractNumId w:val="25"/>
  </w:num>
  <w:num w:numId="17">
    <w:abstractNumId w:val="40"/>
  </w:num>
  <w:num w:numId="18">
    <w:abstractNumId w:val="5"/>
  </w:num>
  <w:num w:numId="19">
    <w:abstractNumId w:val="30"/>
  </w:num>
  <w:num w:numId="20">
    <w:abstractNumId w:val="23"/>
  </w:num>
  <w:num w:numId="21">
    <w:abstractNumId w:val="20"/>
  </w:num>
  <w:num w:numId="22">
    <w:abstractNumId w:val="10"/>
  </w:num>
  <w:num w:numId="23">
    <w:abstractNumId w:val="2"/>
  </w:num>
  <w:num w:numId="24">
    <w:abstractNumId w:val="33"/>
  </w:num>
  <w:num w:numId="25">
    <w:abstractNumId w:val="4"/>
  </w:num>
  <w:num w:numId="26">
    <w:abstractNumId w:val="37"/>
  </w:num>
  <w:num w:numId="27">
    <w:abstractNumId w:val="8"/>
  </w:num>
  <w:num w:numId="28">
    <w:abstractNumId w:val="36"/>
  </w:num>
  <w:num w:numId="29">
    <w:abstractNumId w:val="12"/>
  </w:num>
  <w:num w:numId="30">
    <w:abstractNumId w:val="19"/>
  </w:num>
  <w:num w:numId="31">
    <w:abstractNumId w:val="11"/>
  </w:num>
  <w:num w:numId="32">
    <w:abstractNumId w:val="22"/>
  </w:num>
  <w:num w:numId="33">
    <w:abstractNumId w:val="16"/>
  </w:num>
  <w:num w:numId="34">
    <w:abstractNumId w:val="29"/>
  </w:num>
  <w:num w:numId="35">
    <w:abstractNumId w:val="18"/>
  </w:num>
  <w:num w:numId="36">
    <w:abstractNumId w:val="31"/>
  </w:num>
  <w:num w:numId="37">
    <w:abstractNumId w:val="32"/>
  </w:num>
  <w:num w:numId="38">
    <w:abstractNumId w:val="39"/>
  </w:num>
  <w:num w:numId="39">
    <w:abstractNumId w:val="1"/>
  </w:num>
  <w:num w:numId="40">
    <w:abstractNumId w:val="13"/>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194"/>
    <w:rsid w:val="00035CB1"/>
    <w:rsid w:val="00062E2D"/>
    <w:rsid w:val="000768C5"/>
    <w:rsid w:val="0009715F"/>
    <w:rsid w:val="000A4E5A"/>
    <w:rsid w:val="000E5654"/>
    <w:rsid w:val="000F51DA"/>
    <w:rsid w:val="001656C3"/>
    <w:rsid w:val="00184F80"/>
    <w:rsid w:val="001B1EE8"/>
    <w:rsid w:val="00221FC7"/>
    <w:rsid w:val="0022483E"/>
    <w:rsid w:val="0027132E"/>
    <w:rsid w:val="002C10F8"/>
    <w:rsid w:val="002E474F"/>
    <w:rsid w:val="002F1EC8"/>
    <w:rsid w:val="00351B1F"/>
    <w:rsid w:val="00372EA4"/>
    <w:rsid w:val="003C4EA7"/>
    <w:rsid w:val="003C50C0"/>
    <w:rsid w:val="003E4E0B"/>
    <w:rsid w:val="003F3B1C"/>
    <w:rsid w:val="004206BF"/>
    <w:rsid w:val="00421AA4"/>
    <w:rsid w:val="00422194"/>
    <w:rsid w:val="004321DE"/>
    <w:rsid w:val="00445B39"/>
    <w:rsid w:val="0047152A"/>
    <w:rsid w:val="00487EAD"/>
    <w:rsid w:val="004D327B"/>
    <w:rsid w:val="004E7C5F"/>
    <w:rsid w:val="0053088B"/>
    <w:rsid w:val="00555A53"/>
    <w:rsid w:val="00587C56"/>
    <w:rsid w:val="005C42B9"/>
    <w:rsid w:val="005C7AF7"/>
    <w:rsid w:val="005D1260"/>
    <w:rsid w:val="006305EF"/>
    <w:rsid w:val="00635E91"/>
    <w:rsid w:val="006A4E40"/>
    <w:rsid w:val="006B6F8C"/>
    <w:rsid w:val="006D7CA4"/>
    <w:rsid w:val="006E4EF2"/>
    <w:rsid w:val="006F7E8C"/>
    <w:rsid w:val="007322A5"/>
    <w:rsid w:val="00797615"/>
    <w:rsid w:val="007D3C33"/>
    <w:rsid w:val="00821D08"/>
    <w:rsid w:val="008373CA"/>
    <w:rsid w:val="00870FAF"/>
    <w:rsid w:val="00874736"/>
    <w:rsid w:val="008A331B"/>
    <w:rsid w:val="008C0412"/>
    <w:rsid w:val="008F6616"/>
    <w:rsid w:val="009261B4"/>
    <w:rsid w:val="009648CE"/>
    <w:rsid w:val="009673D0"/>
    <w:rsid w:val="009740CB"/>
    <w:rsid w:val="00980DBC"/>
    <w:rsid w:val="009B0D0C"/>
    <w:rsid w:val="009B2FCC"/>
    <w:rsid w:val="009B6414"/>
    <w:rsid w:val="009F5AE5"/>
    <w:rsid w:val="009F76D9"/>
    <w:rsid w:val="00A33570"/>
    <w:rsid w:val="00A860D0"/>
    <w:rsid w:val="00AC3A22"/>
    <w:rsid w:val="00B06CEC"/>
    <w:rsid w:val="00B11179"/>
    <w:rsid w:val="00B135FF"/>
    <w:rsid w:val="00B44416"/>
    <w:rsid w:val="00BD5991"/>
    <w:rsid w:val="00C014A5"/>
    <w:rsid w:val="00C576FE"/>
    <w:rsid w:val="00C67FDC"/>
    <w:rsid w:val="00C85A58"/>
    <w:rsid w:val="00CA6F5C"/>
    <w:rsid w:val="00CA74FA"/>
    <w:rsid w:val="00CF1C93"/>
    <w:rsid w:val="00CF20C8"/>
    <w:rsid w:val="00CF27B9"/>
    <w:rsid w:val="00D008D8"/>
    <w:rsid w:val="00D17EA0"/>
    <w:rsid w:val="00D30A02"/>
    <w:rsid w:val="00D5025A"/>
    <w:rsid w:val="00D50963"/>
    <w:rsid w:val="00D67838"/>
    <w:rsid w:val="00D809E9"/>
    <w:rsid w:val="00E354C2"/>
    <w:rsid w:val="00E43D4A"/>
    <w:rsid w:val="00EC058D"/>
    <w:rsid w:val="00F67FD0"/>
    <w:rsid w:val="00F8473E"/>
    <w:rsid w:val="00F85A60"/>
    <w:rsid w:val="00F91FEB"/>
    <w:rsid w:val="0CF5EEDA"/>
    <w:rsid w:val="0E684201"/>
    <w:rsid w:val="13CDC2D9"/>
    <w:rsid w:val="1AA321E7"/>
    <w:rsid w:val="29325571"/>
    <w:rsid w:val="2CB8BA73"/>
    <w:rsid w:val="36A364B8"/>
    <w:rsid w:val="39AF59EB"/>
    <w:rsid w:val="4D30B78C"/>
    <w:rsid w:val="6A1423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43D2C"/>
  <w15:docId w15:val="{E6A98F9A-DB1F-47E5-8891-5E5D28644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w:eastAsiaTheme="minorHAnsi" w:hAnsi="Helvetica"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rsid w:val="004D327B"/>
    <w:pPr>
      <w:spacing w:before="240" w:after="240" w:line="259" w:lineRule="auto"/>
      <w:outlineLvl w:val="0"/>
    </w:pPr>
    <w:rPr>
      <w:rFonts w:ascii="Calibri" w:eastAsia="Calibri" w:hAnsi="Calibri" w:cs="Calibri"/>
      <w:b/>
      <w:bCs/>
      <w:sz w:val="48"/>
      <w:szCs w:val="48"/>
      <w:lang w:val="en-US" w:eastAsia="en-GB"/>
    </w:rPr>
  </w:style>
  <w:style w:type="paragraph" w:styleId="Heading2">
    <w:name w:val="heading 2"/>
    <w:basedOn w:val="Normal"/>
    <w:link w:val="Heading2Char"/>
    <w:rsid w:val="004D327B"/>
    <w:pPr>
      <w:spacing w:before="240" w:after="240" w:line="259" w:lineRule="auto"/>
      <w:outlineLvl w:val="1"/>
    </w:pPr>
    <w:rPr>
      <w:rFonts w:ascii="Calibri" w:eastAsia="Calibri" w:hAnsi="Calibri" w:cs="Calibri"/>
      <w:b/>
      <w:bCs/>
      <w:sz w:val="36"/>
      <w:szCs w:val="36"/>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194"/>
    <w:pPr>
      <w:ind w:left="720"/>
      <w:contextualSpacing/>
    </w:pPr>
  </w:style>
  <w:style w:type="paragraph" w:styleId="BalloonText">
    <w:name w:val="Balloon Text"/>
    <w:basedOn w:val="Normal"/>
    <w:link w:val="BalloonTextChar"/>
    <w:uiPriority w:val="99"/>
    <w:semiHidden/>
    <w:unhideWhenUsed/>
    <w:rsid w:val="004221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194"/>
    <w:rPr>
      <w:rFonts w:ascii="Tahoma" w:hAnsi="Tahoma" w:cs="Tahoma"/>
      <w:sz w:val="16"/>
      <w:szCs w:val="16"/>
    </w:rPr>
  </w:style>
  <w:style w:type="character" w:customStyle="1" w:styleId="apple-converted-space">
    <w:name w:val="apple-converted-space"/>
    <w:basedOn w:val="DefaultParagraphFont"/>
    <w:rsid w:val="00035CB1"/>
  </w:style>
  <w:style w:type="character" w:styleId="Hyperlink">
    <w:name w:val="Hyperlink"/>
    <w:basedOn w:val="DefaultParagraphFont"/>
    <w:uiPriority w:val="99"/>
    <w:unhideWhenUsed/>
    <w:rsid w:val="006A4E40"/>
    <w:rPr>
      <w:color w:val="0000FF" w:themeColor="hyperlink"/>
      <w:u w:val="single"/>
    </w:rPr>
  </w:style>
  <w:style w:type="table" w:styleId="TableGrid">
    <w:name w:val="Table Grid"/>
    <w:basedOn w:val="TableNormal"/>
    <w:uiPriority w:val="59"/>
    <w:rsid w:val="003F3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F3B1C"/>
    <w:pPr>
      <w:spacing w:after="0" w:line="240" w:lineRule="auto"/>
    </w:pPr>
  </w:style>
  <w:style w:type="paragraph" w:styleId="Header">
    <w:name w:val="header"/>
    <w:basedOn w:val="Normal"/>
    <w:link w:val="HeaderChar"/>
    <w:uiPriority w:val="99"/>
    <w:unhideWhenUsed/>
    <w:rsid w:val="000768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68C5"/>
  </w:style>
  <w:style w:type="paragraph" w:styleId="Footer">
    <w:name w:val="footer"/>
    <w:basedOn w:val="Normal"/>
    <w:link w:val="FooterChar"/>
    <w:uiPriority w:val="99"/>
    <w:unhideWhenUsed/>
    <w:rsid w:val="000768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68C5"/>
  </w:style>
  <w:style w:type="character" w:customStyle="1" w:styleId="markhygkhb2wj">
    <w:name w:val="markhygkhb2wj"/>
    <w:basedOn w:val="DefaultParagraphFont"/>
    <w:rsid w:val="00EC058D"/>
  </w:style>
  <w:style w:type="character" w:customStyle="1" w:styleId="markupi5z7ep2">
    <w:name w:val="markupi5z7ep2"/>
    <w:basedOn w:val="DefaultParagraphFont"/>
    <w:rsid w:val="00EC058D"/>
  </w:style>
  <w:style w:type="character" w:customStyle="1" w:styleId="Heading1Char">
    <w:name w:val="Heading 1 Char"/>
    <w:basedOn w:val="DefaultParagraphFont"/>
    <w:link w:val="Heading1"/>
    <w:rsid w:val="004D327B"/>
    <w:rPr>
      <w:rFonts w:ascii="Calibri" w:eastAsia="Calibri" w:hAnsi="Calibri" w:cs="Calibri"/>
      <w:b/>
      <w:bCs/>
      <w:sz w:val="48"/>
      <w:szCs w:val="48"/>
      <w:lang w:val="en-US" w:eastAsia="en-GB"/>
    </w:rPr>
  </w:style>
  <w:style w:type="character" w:customStyle="1" w:styleId="Heading2Char">
    <w:name w:val="Heading 2 Char"/>
    <w:basedOn w:val="DefaultParagraphFont"/>
    <w:link w:val="Heading2"/>
    <w:rsid w:val="004D327B"/>
    <w:rPr>
      <w:rFonts w:ascii="Calibri" w:eastAsia="Calibri" w:hAnsi="Calibri" w:cs="Calibri"/>
      <w:b/>
      <w:bCs/>
      <w:sz w:val="36"/>
      <w:szCs w:val="36"/>
      <w:lang w:val="en-US" w:eastAsia="en-GB"/>
    </w:rPr>
  </w:style>
  <w:style w:type="character" w:styleId="Emphasis">
    <w:name w:val="Emphasis"/>
    <w:basedOn w:val="DefaultParagraphFont"/>
    <w:uiPriority w:val="20"/>
    <w:qFormat/>
    <w:rsid w:val="004D327B"/>
    <w:rPr>
      <w:i/>
      <w:iCs/>
    </w:rPr>
  </w:style>
  <w:style w:type="paragraph" w:styleId="NormalWeb">
    <w:name w:val="Normal (Web)"/>
    <w:basedOn w:val="Normal"/>
    <w:uiPriority w:val="99"/>
    <w:unhideWhenUsed/>
    <w:rsid w:val="004D327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497446">
      <w:bodyDiv w:val="1"/>
      <w:marLeft w:val="0"/>
      <w:marRight w:val="0"/>
      <w:marTop w:val="0"/>
      <w:marBottom w:val="0"/>
      <w:divBdr>
        <w:top w:val="none" w:sz="0" w:space="0" w:color="auto"/>
        <w:left w:val="none" w:sz="0" w:space="0" w:color="auto"/>
        <w:bottom w:val="none" w:sz="0" w:space="0" w:color="auto"/>
        <w:right w:val="none" w:sz="0" w:space="0" w:color="auto"/>
      </w:divBdr>
      <w:divsChild>
        <w:div w:id="1895703007">
          <w:marLeft w:val="0"/>
          <w:marRight w:val="0"/>
          <w:marTop w:val="0"/>
          <w:marBottom w:val="0"/>
          <w:divBdr>
            <w:top w:val="none" w:sz="0" w:space="0" w:color="auto"/>
            <w:left w:val="none" w:sz="0" w:space="0" w:color="auto"/>
            <w:bottom w:val="none" w:sz="0" w:space="0" w:color="auto"/>
            <w:right w:val="none" w:sz="0" w:space="0" w:color="auto"/>
          </w:divBdr>
        </w:div>
        <w:div w:id="1038890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947301f1abc4b25ebd3eb354d71156a5">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6cc4adb301bac4de84e9304da311506"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13E021-CEDA-4A1D-9465-68F767B763C7}"/>
</file>

<file path=customXml/itemProps2.xml><?xml version="1.0" encoding="utf-8"?>
<ds:datastoreItem xmlns:ds="http://schemas.openxmlformats.org/officeDocument/2006/customXml" ds:itemID="{51B97E9A-B9E1-43A3-8B8F-2258CE56BE0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4A8B6A4E-36DB-48F0-ACB6-F440F13F82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3116</Words>
  <Characters>17764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Hartley</dc:creator>
  <cp:lastModifiedBy>Karl Cross</cp:lastModifiedBy>
  <cp:revision>4</cp:revision>
  <cp:lastPrinted>2019-09-09T15:35:00Z</cp:lastPrinted>
  <dcterms:created xsi:type="dcterms:W3CDTF">2026-01-27T21:03:00Z</dcterms:created>
  <dcterms:modified xsi:type="dcterms:W3CDTF">2026-02-02T08:36:00Z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ies>
</file>